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B8C05" w14:textId="692AA55D" w:rsidR="00B8297B" w:rsidRDefault="00B8297B"/>
    <w:p w14:paraId="5DB2FD1D" w14:textId="51B79A3E" w:rsidR="00B8297B" w:rsidRPr="00306B44" w:rsidRDefault="00D92F77">
      <w:pPr>
        <w:rPr>
          <w:sz w:val="24"/>
          <w:szCs w:val="24"/>
        </w:rPr>
      </w:pPr>
      <w:r w:rsidRPr="00D92F77">
        <w:rPr>
          <w:rFonts w:cstheme="minorHAnsi"/>
          <w:b/>
          <w:bCs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 wp14:anchorId="57BB030B" wp14:editId="0DE4BEAE">
            <wp:simplePos x="0" y="0"/>
            <wp:positionH relativeFrom="margin">
              <wp:posOffset>243840</wp:posOffset>
            </wp:positionH>
            <wp:positionV relativeFrom="paragraph">
              <wp:posOffset>635</wp:posOffset>
            </wp:positionV>
            <wp:extent cx="1828800" cy="1828800"/>
            <wp:effectExtent l="0" t="0" r="0" b="0"/>
            <wp:wrapNone/>
            <wp:docPr id="1091095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CEB1B2" w14:textId="60C4F6A9" w:rsidR="00D92F77" w:rsidRPr="00D92F77" w:rsidRDefault="00306B44" w:rsidP="00D92F77">
      <w:pPr>
        <w:ind w:left="2880" w:firstLine="720"/>
        <w:jc w:val="both"/>
        <w:rPr>
          <w:rFonts w:cstheme="minorHAnsi"/>
          <w:b/>
          <w:bCs/>
          <w:sz w:val="24"/>
          <w:szCs w:val="24"/>
        </w:rPr>
      </w:pPr>
      <w:r w:rsidRPr="00D92F77">
        <w:rPr>
          <w:rFonts w:cstheme="minorHAnsi"/>
          <w:b/>
          <w:bCs/>
          <w:sz w:val="24"/>
          <w:szCs w:val="24"/>
        </w:rPr>
        <w:t>Request for Proposal</w:t>
      </w:r>
    </w:p>
    <w:p w14:paraId="2EE5444E" w14:textId="5ED5249D" w:rsidR="00306B44" w:rsidRPr="00D92F77" w:rsidRDefault="00D92F77" w:rsidP="00D92F77">
      <w:pPr>
        <w:ind w:left="2880" w:firstLine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202</w:t>
      </w:r>
      <w:r w:rsidR="00B84E28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 xml:space="preserve"> PCA Golf Tournament </w:t>
      </w:r>
    </w:p>
    <w:p w14:paraId="5E7CFF8B" w14:textId="78B30F32" w:rsidR="00306B44" w:rsidRPr="00A41CAF" w:rsidRDefault="00306B44" w:rsidP="00D92F77">
      <w:pPr>
        <w:ind w:left="2880" w:firstLine="720"/>
        <w:jc w:val="both"/>
        <w:rPr>
          <w:rFonts w:cstheme="minorHAnsi"/>
          <w:sz w:val="24"/>
          <w:szCs w:val="24"/>
        </w:rPr>
      </w:pPr>
      <w:r w:rsidRPr="00A41CAF">
        <w:rPr>
          <w:rFonts w:cstheme="minorHAnsi"/>
          <w:sz w:val="24"/>
          <w:szCs w:val="24"/>
        </w:rPr>
        <w:t>RFP Posting Period:</w:t>
      </w:r>
      <w:r w:rsidR="00D92F77" w:rsidRPr="00A41CAF">
        <w:rPr>
          <w:rFonts w:cstheme="minorHAnsi"/>
          <w:sz w:val="24"/>
          <w:szCs w:val="24"/>
        </w:rPr>
        <w:t xml:space="preserve"> </w:t>
      </w:r>
      <w:r w:rsidR="00B84E28">
        <w:rPr>
          <w:rFonts w:cstheme="minorHAnsi"/>
          <w:sz w:val="24"/>
          <w:szCs w:val="24"/>
        </w:rPr>
        <w:t>2/24/2025</w:t>
      </w:r>
      <w:r w:rsidR="00FE4D7E">
        <w:rPr>
          <w:rFonts w:cstheme="minorHAnsi"/>
          <w:sz w:val="24"/>
          <w:szCs w:val="24"/>
        </w:rPr>
        <w:t xml:space="preserve"> </w:t>
      </w:r>
      <w:proofErr w:type="gramStart"/>
      <w:r w:rsidR="00FE4D7E">
        <w:rPr>
          <w:rFonts w:cstheme="minorHAnsi"/>
          <w:sz w:val="24"/>
          <w:szCs w:val="24"/>
        </w:rPr>
        <w:t>thru</w:t>
      </w:r>
      <w:proofErr w:type="gramEnd"/>
      <w:r w:rsidR="00FE4D7E">
        <w:rPr>
          <w:rFonts w:cstheme="minorHAnsi"/>
          <w:sz w:val="24"/>
          <w:szCs w:val="24"/>
        </w:rPr>
        <w:t xml:space="preserve"> 03/</w:t>
      </w:r>
      <w:r w:rsidR="00B84E28">
        <w:rPr>
          <w:rFonts w:cstheme="minorHAnsi"/>
          <w:sz w:val="24"/>
          <w:szCs w:val="24"/>
        </w:rPr>
        <w:t>14</w:t>
      </w:r>
      <w:r w:rsidR="00FE4D7E">
        <w:rPr>
          <w:rFonts w:cstheme="minorHAnsi"/>
          <w:sz w:val="24"/>
          <w:szCs w:val="24"/>
        </w:rPr>
        <w:t>/202</w:t>
      </w:r>
      <w:r w:rsidR="00B84E28">
        <w:rPr>
          <w:rFonts w:cstheme="minorHAnsi"/>
          <w:sz w:val="24"/>
          <w:szCs w:val="24"/>
        </w:rPr>
        <w:t>5</w:t>
      </w:r>
    </w:p>
    <w:p w14:paraId="4D9EB8BA" w14:textId="50F5BDF6" w:rsidR="00306B44" w:rsidRPr="00A41CAF" w:rsidRDefault="00306B44" w:rsidP="00D92F77">
      <w:pPr>
        <w:ind w:left="2880" w:firstLine="720"/>
        <w:jc w:val="both"/>
        <w:rPr>
          <w:rFonts w:cstheme="minorHAnsi"/>
          <w:sz w:val="24"/>
          <w:szCs w:val="24"/>
        </w:rPr>
      </w:pPr>
      <w:r w:rsidRPr="00A41CAF">
        <w:rPr>
          <w:rFonts w:cstheme="minorHAnsi"/>
          <w:sz w:val="24"/>
          <w:szCs w:val="24"/>
        </w:rPr>
        <w:t>RFP Deadline</w:t>
      </w:r>
      <w:proofErr w:type="gramStart"/>
      <w:r w:rsidRPr="00A41CAF">
        <w:rPr>
          <w:rFonts w:cstheme="minorHAnsi"/>
          <w:sz w:val="24"/>
          <w:szCs w:val="24"/>
        </w:rPr>
        <w:t>:</w:t>
      </w:r>
      <w:r w:rsidR="00D92F77" w:rsidRPr="00A41CAF">
        <w:rPr>
          <w:rFonts w:cstheme="minorHAnsi"/>
          <w:sz w:val="24"/>
          <w:szCs w:val="24"/>
        </w:rPr>
        <w:t xml:space="preserve">  </w:t>
      </w:r>
      <w:r w:rsidR="00B84E28">
        <w:rPr>
          <w:rFonts w:cstheme="minorHAnsi"/>
          <w:sz w:val="24"/>
          <w:szCs w:val="24"/>
        </w:rPr>
        <w:t>March</w:t>
      </w:r>
      <w:proofErr w:type="gramEnd"/>
      <w:r w:rsidR="00BC5A4B" w:rsidRPr="00A41CAF">
        <w:rPr>
          <w:rFonts w:cstheme="minorHAnsi"/>
          <w:sz w:val="24"/>
          <w:szCs w:val="24"/>
        </w:rPr>
        <w:t xml:space="preserve"> </w:t>
      </w:r>
      <w:r w:rsidR="00B84E28">
        <w:rPr>
          <w:rFonts w:cstheme="minorHAnsi"/>
          <w:sz w:val="24"/>
          <w:szCs w:val="24"/>
        </w:rPr>
        <w:t>14</w:t>
      </w:r>
      <w:r w:rsidR="00BC5A4B" w:rsidRPr="00A41CAF">
        <w:rPr>
          <w:rFonts w:cstheme="minorHAnsi"/>
          <w:sz w:val="24"/>
          <w:szCs w:val="24"/>
        </w:rPr>
        <w:t>, 202</w:t>
      </w:r>
      <w:r w:rsidR="00B84E28">
        <w:rPr>
          <w:rFonts w:cstheme="minorHAnsi"/>
          <w:sz w:val="24"/>
          <w:szCs w:val="24"/>
        </w:rPr>
        <w:t>5</w:t>
      </w:r>
      <w:r w:rsidR="00BC5A4B" w:rsidRPr="00A41CAF">
        <w:rPr>
          <w:rFonts w:cstheme="minorHAnsi"/>
          <w:sz w:val="24"/>
          <w:szCs w:val="24"/>
        </w:rPr>
        <w:t xml:space="preserve"> </w:t>
      </w:r>
    </w:p>
    <w:p w14:paraId="7658EB1B" w14:textId="78D37B34" w:rsidR="00D92F77" w:rsidRPr="00A41CAF" w:rsidRDefault="009445DE" w:rsidP="009445DE">
      <w:pPr>
        <w:ind w:left="2880" w:firstLine="720"/>
        <w:jc w:val="both"/>
        <w:rPr>
          <w:rFonts w:cstheme="minorHAnsi"/>
          <w:sz w:val="24"/>
          <w:szCs w:val="24"/>
        </w:rPr>
      </w:pPr>
      <w:r w:rsidRPr="00A41CAF">
        <w:rPr>
          <w:rFonts w:cstheme="minorHAnsi"/>
          <w:sz w:val="24"/>
          <w:szCs w:val="24"/>
        </w:rPr>
        <w:t>Committee Final Decision</w:t>
      </w:r>
      <w:proofErr w:type="gramStart"/>
      <w:r w:rsidRPr="00A41CAF">
        <w:rPr>
          <w:rFonts w:cstheme="minorHAnsi"/>
          <w:sz w:val="24"/>
          <w:szCs w:val="24"/>
        </w:rPr>
        <w:t xml:space="preserve">:  </w:t>
      </w:r>
      <w:r w:rsidR="00B84E28">
        <w:rPr>
          <w:rFonts w:cstheme="minorHAnsi"/>
          <w:sz w:val="24"/>
          <w:szCs w:val="24"/>
        </w:rPr>
        <w:t>March</w:t>
      </w:r>
      <w:proofErr w:type="gramEnd"/>
      <w:r w:rsidR="00B84E28">
        <w:rPr>
          <w:rFonts w:cstheme="minorHAnsi"/>
          <w:sz w:val="24"/>
          <w:szCs w:val="24"/>
        </w:rPr>
        <w:t xml:space="preserve"> 31, 2025</w:t>
      </w:r>
      <w:r w:rsidRPr="00A41CAF">
        <w:rPr>
          <w:rFonts w:cstheme="minorHAnsi"/>
          <w:sz w:val="24"/>
          <w:szCs w:val="24"/>
        </w:rPr>
        <w:t xml:space="preserve"> </w:t>
      </w:r>
    </w:p>
    <w:p w14:paraId="17BD074A" w14:textId="77777777" w:rsidR="00D92F77" w:rsidRPr="00D92F77" w:rsidRDefault="00D92F77" w:rsidP="00D92F77">
      <w:pPr>
        <w:ind w:left="2880" w:firstLine="720"/>
        <w:jc w:val="both"/>
        <w:rPr>
          <w:rFonts w:cstheme="minorHAnsi"/>
          <w:sz w:val="24"/>
          <w:szCs w:val="24"/>
        </w:rPr>
      </w:pPr>
    </w:p>
    <w:p w14:paraId="5EAE86CE" w14:textId="216F6A2B" w:rsidR="00513C23" w:rsidRDefault="00513C23">
      <w:r>
        <w:t>The 202</w:t>
      </w:r>
      <w:r w:rsidR="00B84E28">
        <w:t>5</w:t>
      </w:r>
      <w:r>
        <w:t xml:space="preserve"> PCA Golf Committee</w:t>
      </w:r>
      <w:r w:rsidR="00565500">
        <w:t xml:space="preserve"> </w:t>
      </w:r>
      <w:r w:rsidR="00D27092">
        <w:t xml:space="preserve">requests </w:t>
      </w:r>
      <w:r>
        <w:t xml:space="preserve">proposals from interested </w:t>
      </w:r>
      <w:r w:rsidR="008A5CE8">
        <w:t>vendor</w:t>
      </w:r>
      <w:r w:rsidR="00104FE1">
        <w:t>s</w:t>
      </w:r>
      <w:r w:rsidR="008A5CE8">
        <w:t xml:space="preserve"> </w:t>
      </w:r>
      <w:r>
        <w:t>for</w:t>
      </w:r>
      <w:r w:rsidR="00B86B55">
        <w:t xml:space="preserve"> </w:t>
      </w:r>
      <w:r w:rsidR="00D92F77">
        <w:t>the 202</w:t>
      </w:r>
      <w:r w:rsidR="00B84E28">
        <w:t>5</w:t>
      </w:r>
      <w:r w:rsidR="00B86B55">
        <w:t xml:space="preserve"> PCA Golf Tournament.  </w:t>
      </w:r>
      <w:r>
        <w:t xml:space="preserve"> </w:t>
      </w:r>
    </w:p>
    <w:p w14:paraId="591AC67E" w14:textId="7E2FFF98" w:rsidR="008A5CE8" w:rsidRDefault="008A5CE8">
      <w:r>
        <w:t>Proposals must be submitted electronically on or before</w:t>
      </w:r>
      <w:r w:rsidR="00104FE1">
        <w:t xml:space="preserve">, </w:t>
      </w:r>
      <w:r w:rsidR="00B84E28">
        <w:t>March</w:t>
      </w:r>
      <w:r>
        <w:t xml:space="preserve"> </w:t>
      </w:r>
      <w:r w:rsidR="00B84E28">
        <w:t>14</w:t>
      </w:r>
      <w:r w:rsidR="00BC5A4B">
        <w:t>, 202</w:t>
      </w:r>
      <w:r w:rsidR="00B84E28">
        <w:t>5</w:t>
      </w:r>
      <w:r w:rsidR="00BC5A4B">
        <w:t xml:space="preserve"> by </w:t>
      </w:r>
      <w:r>
        <w:t xml:space="preserve">4:00 PM AK Time; submit to Sheri Underwood and </w:t>
      </w:r>
      <w:r w:rsidR="00B84E28">
        <w:t>Bryan Quinn</w:t>
      </w:r>
      <w:r>
        <w:t xml:space="preserve">; </w:t>
      </w:r>
      <w:hyperlink r:id="rId10" w:history="1">
        <w:r w:rsidRPr="00BB245E">
          <w:rPr>
            <w:rStyle w:val="Hyperlink"/>
          </w:rPr>
          <w:t>gm@petroclub.net</w:t>
        </w:r>
      </w:hyperlink>
      <w:r>
        <w:t xml:space="preserve"> and </w:t>
      </w:r>
      <w:hyperlink r:id="rId11" w:history="1">
        <w:r w:rsidR="00B84E28" w:rsidRPr="007508ED">
          <w:rPr>
            <w:rStyle w:val="Hyperlink"/>
          </w:rPr>
          <w:t>bquinn@capital-office.com</w:t>
        </w:r>
      </w:hyperlink>
    </w:p>
    <w:p w14:paraId="64A678D2" w14:textId="13809349" w:rsidR="00B84E28" w:rsidRDefault="00B84E28">
      <w:r>
        <w:t>American ready products due to supply chain concerns are requested.</w:t>
      </w:r>
    </w:p>
    <w:p w14:paraId="06152F75" w14:textId="1A6B948A" w:rsidR="00FB7DEE" w:rsidRDefault="00285903">
      <w:r>
        <w:t xml:space="preserve">Bids will be </w:t>
      </w:r>
      <w:r w:rsidR="00BB26CF">
        <w:t xml:space="preserve">evaluated by </w:t>
      </w:r>
      <w:r w:rsidR="00BB180F">
        <w:t xml:space="preserve">quality, </w:t>
      </w:r>
      <w:r w:rsidR="005F0839">
        <w:t xml:space="preserve">creativity, </w:t>
      </w:r>
      <w:r w:rsidR="007C1E65">
        <w:t>delivery, supplier support and price.</w:t>
      </w:r>
    </w:p>
    <w:p w14:paraId="02F8113E" w14:textId="1EFEB5E6" w:rsidR="007C1E65" w:rsidRDefault="00043D58">
      <w:r>
        <w:t xml:space="preserve">Bids may be awarded </w:t>
      </w:r>
      <w:r w:rsidR="00223B67">
        <w:t>to one vendor in full or in part to multiple vendors.</w:t>
      </w:r>
    </w:p>
    <w:p w14:paraId="02FFD075" w14:textId="3EBF8882" w:rsidR="008A5CE8" w:rsidRDefault="008A5CE8">
      <w:r>
        <w:t xml:space="preserve">A vendor may submit a proposal for any or </w:t>
      </w:r>
      <w:r w:rsidR="00B84E28">
        <w:t>all</w:t>
      </w:r>
      <w:r>
        <w:t xml:space="preserve"> the </w:t>
      </w:r>
      <w:r w:rsidR="00855F78">
        <w:t xml:space="preserve">golf tournament </w:t>
      </w:r>
      <w:r>
        <w:t xml:space="preserve">categories </w:t>
      </w:r>
      <w:r w:rsidR="00855F78">
        <w:t xml:space="preserve">listed </w:t>
      </w:r>
      <w:r>
        <w:t xml:space="preserve">below.  Proposal for each category must include at least the following:  </w:t>
      </w:r>
    </w:p>
    <w:p w14:paraId="3B184167" w14:textId="61F8CD51" w:rsidR="001C3900" w:rsidRDefault="008A5CE8" w:rsidP="008A5CE8">
      <w:pPr>
        <w:spacing w:after="0" w:line="240" w:lineRule="auto"/>
      </w:pPr>
      <w:r>
        <w:tab/>
      </w:r>
      <w:r w:rsidR="001C3900">
        <w:t>Item description</w:t>
      </w:r>
      <w:r w:rsidR="008D7BBD">
        <w:t xml:space="preserve"> and photo (</w:t>
      </w:r>
      <w:r w:rsidR="00973625">
        <w:t xml:space="preserve">Vendor to propose </w:t>
      </w:r>
      <w:r w:rsidR="004849EC">
        <w:t xml:space="preserve">– samples </w:t>
      </w:r>
      <w:r w:rsidR="008D7BBD">
        <w:t xml:space="preserve">may be required </w:t>
      </w:r>
      <w:r w:rsidR="0095470C">
        <w:t xml:space="preserve">prior </w:t>
      </w:r>
      <w:r w:rsidR="004849EC">
        <w:t xml:space="preserve">to selection) </w:t>
      </w:r>
      <w:r w:rsidR="0095470C">
        <w:t xml:space="preserve"> </w:t>
      </w:r>
    </w:p>
    <w:p w14:paraId="5205D5B6" w14:textId="2324589E" w:rsidR="008A5CE8" w:rsidRPr="00B73A09" w:rsidRDefault="008A5CE8" w:rsidP="001C3900">
      <w:pPr>
        <w:spacing w:after="0" w:line="240" w:lineRule="auto"/>
        <w:ind w:firstLine="720"/>
        <w:rPr>
          <w:color w:val="FF0000"/>
        </w:rPr>
      </w:pPr>
      <w:r>
        <w:t>Manufactur</w:t>
      </w:r>
      <w:r w:rsidR="00855F78">
        <w:t xml:space="preserve">er’s Suggested </w:t>
      </w:r>
      <w:r>
        <w:t>Retail Price</w:t>
      </w:r>
      <w:r w:rsidR="00855F78">
        <w:t xml:space="preserve"> (MSRP) </w:t>
      </w:r>
    </w:p>
    <w:p w14:paraId="6D04B91C" w14:textId="0151A8E1" w:rsidR="001C3900" w:rsidRDefault="000C23B8" w:rsidP="001C3900">
      <w:pPr>
        <w:spacing w:after="0" w:line="240" w:lineRule="auto"/>
        <w:ind w:firstLine="720"/>
      </w:pPr>
      <w:r>
        <w:t>V</w:t>
      </w:r>
      <w:r w:rsidR="001C3900">
        <w:t>endor discount</w:t>
      </w:r>
    </w:p>
    <w:p w14:paraId="4BCD1D29" w14:textId="6E0F1FFD" w:rsidR="001C3900" w:rsidRDefault="000C23B8" w:rsidP="00855F78">
      <w:pPr>
        <w:spacing w:after="0" w:line="240" w:lineRule="auto"/>
        <w:ind w:left="720"/>
      </w:pPr>
      <w:r>
        <w:t xml:space="preserve">Shipping cost </w:t>
      </w:r>
      <w:r w:rsidR="008D7BBD">
        <w:t xml:space="preserve"> </w:t>
      </w:r>
    </w:p>
    <w:p w14:paraId="0C0E8E5A" w14:textId="6B6A7FF0" w:rsidR="001C3900" w:rsidRDefault="001C3900" w:rsidP="001C3900">
      <w:pPr>
        <w:spacing w:after="0" w:line="240" w:lineRule="auto"/>
        <w:ind w:firstLine="720"/>
      </w:pPr>
      <w:r>
        <w:t xml:space="preserve">Total estimated cost </w:t>
      </w:r>
    </w:p>
    <w:p w14:paraId="26F64E25" w14:textId="77777777" w:rsidR="006071F7" w:rsidRDefault="006071F7" w:rsidP="001C3900">
      <w:pPr>
        <w:spacing w:after="0" w:line="240" w:lineRule="auto"/>
        <w:ind w:firstLine="720"/>
      </w:pPr>
    </w:p>
    <w:p w14:paraId="6CE60212" w14:textId="09289B00" w:rsidR="00EC2C2B" w:rsidRPr="006071F7" w:rsidRDefault="00414DD2" w:rsidP="00414DD2">
      <w:pPr>
        <w:spacing w:after="0" w:line="240" w:lineRule="auto"/>
        <w:rPr>
          <w:b/>
          <w:bCs/>
        </w:rPr>
      </w:pPr>
      <w:r w:rsidRPr="006071F7">
        <w:rPr>
          <w:b/>
          <w:bCs/>
        </w:rPr>
        <w:t>All merchandise</w:t>
      </w:r>
      <w:r w:rsidR="00F54468" w:rsidRPr="006071F7">
        <w:rPr>
          <w:b/>
          <w:bCs/>
        </w:rPr>
        <w:t xml:space="preserve"> selected by the golf committee must be delivered to the </w:t>
      </w:r>
      <w:r w:rsidRPr="006071F7">
        <w:rPr>
          <w:b/>
          <w:bCs/>
        </w:rPr>
        <w:t xml:space="preserve">Petroleum Club </w:t>
      </w:r>
      <w:proofErr w:type="gramStart"/>
      <w:r w:rsidRPr="006071F7">
        <w:rPr>
          <w:b/>
          <w:bCs/>
        </w:rPr>
        <w:t>Of</w:t>
      </w:r>
      <w:proofErr w:type="gramEnd"/>
      <w:r w:rsidRPr="006071F7">
        <w:rPr>
          <w:b/>
          <w:bCs/>
        </w:rPr>
        <w:t xml:space="preserve"> </w:t>
      </w:r>
      <w:r w:rsidR="00F54468" w:rsidRPr="006071F7">
        <w:rPr>
          <w:b/>
          <w:bCs/>
        </w:rPr>
        <w:t>Anchorage no later than July 9</w:t>
      </w:r>
      <w:r w:rsidR="00F54468" w:rsidRPr="006071F7">
        <w:rPr>
          <w:b/>
          <w:bCs/>
          <w:vertAlign w:val="superscript"/>
        </w:rPr>
        <w:t>th</w:t>
      </w:r>
      <w:r w:rsidR="00F54468" w:rsidRPr="006071F7">
        <w:rPr>
          <w:b/>
          <w:bCs/>
        </w:rPr>
        <w:t>, 2025</w:t>
      </w:r>
      <w:r w:rsidRPr="006071F7">
        <w:rPr>
          <w:b/>
          <w:bCs/>
        </w:rPr>
        <w:t>.</w:t>
      </w:r>
    </w:p>
    <w:p w14:paraId="404674F2" w14:textId="77777777" w:rsidR="00414DD2" w:rsidRDefault="00414DD2" w:rsidP="00414DD2">
      <w:pPr>
        <w:spacing w:after="0" w:line="240" w:lineRule="auto"/>
      </w:pPr>
    </w:p>
    <w:p w14:paraId="44A7A50E" w14:textId="27CA2038" w:rsidR="001D4C74" w:rsidRDefault="00F12201" w:rsidP="008A5CE8">
      <w:pPr>
        <w:spacing w:after="0" w:line="240" w:lineRule="auto"/>
        <w:rPr>
          <w:color w:val="FF0000"/>
        </w:rPr>
      </w:pPr>
      <w:r>
        <w:rPr>
          <w:b/>
          <w:bCs/>
        </w:rPr>
        <w:t xml:space="preserve">Category </w:t>
      </w:r>
      <w:r w:rsidR="002B2895">
        <w:rPr>
          <w:b/>
          <w:bCs/>
        </w:rPr>
        <w:t xml:space="preserve">1 - </w:t>
      </w:r>
      <w:r w:rsidR="00855F78" w:rsidRPr="00D92F77">
        <w:rPr>
          <w:b/>
          <w:bCs/>
        </w:rPr>
        <w:t>Player Gifts</w:t>
      </w:r>
      <w:r w:rsidR="00B2730D" w:rsidRPr="00D92F77">
        <w:rPr>
          <w:b/>
          <w:bCs/>
        </w:rPr>
        <w:t xml:space="preserve">: </w:t>
      </w:r>
      <w:r w:rsidR="00B2730D" w:rsidRPr="00B2730D">
        <w:t>Maximum</w:t>
      </w:r>
      <w:r w:rsidR="00855F78" w:rsidRPr="00C90244">
        <w:t xml:space="preserve"> Budget per Player</w:t>
      </w:r>
      <w:r w:rsidR="00855F78">
        <w:t xml:space="preserve"> - </w:t>
      </w:r>
      <w:r w:rsidR="000B7256">
        <w:t xml:space="preserve">$140.00 (includes shipping costs) </w:t>
      </w:r>
      <w:r w:rsidR="00B11AB1">
        <w:rPr>
          <w:color w:val="FF0000"/>
        </w:rPr>
        <w:t xml:space="preserve"> </w:t>
      </w:r>
    </w:p>
    <w:p w14:paraId="58850229" w14:textId="77777777" w:rsidR="00D832D3" w:rsidRDefault="00C10410" w:rsidP="001D4C74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Player gifts are distributed to all </w:t>
      </w:r>
      <w:r w:rsidR="00730528">
        <w:t xml:space="preserve">PCA Golf Tournament </w:t>
      </w:r>
      <w:r>
        <w:t xml:space="preserve">players </w:t>
      </w:r>
      <w:r w:rsidR="00730528">
        <w:t>and volunteers</w:t>
      </w:r>
      <w:r w:rsidR="0090470C">
        <w:t>.  Player gifts should</w:t>
      </w:r>
      <w:r w:rsidR="00B156FD">
        <w:t xml:space="preserve"> be of premium quality.  </w:t>
      </w:r>
    </w:p>
    <w:p w14:paraId="7D56EC7D" w14:textId="2240CFAB" w:rsidR="001D4C74" w:rsidRPr="001D4C74" w:rsidRDefault="00D832D3" w:rsidP="001D4C74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If </w:t>
      </w:r>
      <w:r w:rsidR="00EC2C2B">
        <w:t xml:space="preserve">offering branded apparel, </w:t>
      </w:r>
      <w:r w:rsidR="002D0CE3">
        <w:t>the vendor</w:t>
      </w:r>
      <w:r w:rsidR="00EC2C2B">
        <w:t xml:space="preserve"> is responsible for </w:t>
      </w:r>
      <w:r w:rsidR="000B7256">
        <w:t xml:space="preserve">securing </w:t>
      </w:r>
      <w:r w:rsidR="00EC2C2B">
        <w:t xml:space="preserve">sizing </w:t>
      </w:r>
      <w:r w:rsidR="000B7256">
        <w:t xml:space="preserve">from the golfers in advance.  Submit the </w:t>
      </w:r>
      <w:proofErr w:type="gramStart"/>
      <w:r w:rsidR="000B7256">
        <w:t xml:space="preserve">manner </w:t>
      </w:r>
      <w:r w:rsidR="00D92F77">
        <w:t>in</w:t>
      </w:r>
      <w:r w:rsidR="000B7256">
        <w:t xml:space="preserve"> which</w:t>
      </w:r>
      <w:proofErr w:type="gramEnd"/>
      <w:r w:rsidR="000B7256">
        <w:t xml:space="preserve"> data mining for sizing will be accomplished in the proposal.  </w:t>
      </w:r>
      <w:r w:rsidR="00EC2C2B" w:rsidRPr="001D4C74">
        <w:rPr>
          <w:color w:val="FF0000"/>
        </w:rPr>
        <w:t xml:space="preserve"> </w:t>
      </w:r>
    </w:p>
    <w:p w14:paraId="21EFD311" w14:textId="77777777" w:rsidR="0023494B" w:rsidRPr="000B7256" w:rsidRDefault="001D4C74" w:rsidP="001D4C74">
      <w:pPr>
        <w:pStyle w:val="ListParagraph"/>
        <w:numPr>
          <w:ilvl w:val="0"/>
          <w:numId w:val="2"/>
        </w:numPr>
        <w:spacing w:after="0" w:line="240" w:lineRule="auto"/>
      </w:pPr>
      <w:r w:rsidRPr="000B7256">
        <w:t>The Premier Golf Item and Player Golf Item(s) must be delivered fully kitted for distribution</w:t>
      </w:r>
      <w:r w:rsidR="004C0691" w:rsidRPr="000B7256">
        <w:t>.</w:t>
      </w:r>
    </w:p>
    <w:p w14:paraId="73DC0776" w14:textId="78D9F960" w:rsidR="008A5CE8" w:rsidRDefault="0023494B" w:rsidP="001D4C74">
      <w:pPr>
        <w:pStyle w:val="ListParagraph"/>
        <w:numPr>
          <w:ilvl w:val="0"/>
          <w:numId w:val="2"/>
        </w:numPr>
        <w:spacing w:after="0" w:line="240" w:lineRule="auto"/>
      </w:pPr>
      <w:r w:rsidRPr="000B7256">
        <w:t xml:space="preserve">Provide/describe any </w:t>
      </w:r>
      <w:r w:rsidR="00D92F77" w:rsidRPr="000B7256">
        <w:t>value-added</w:t>
      </w:r>
      <w:r w:rsidRPr="000B7256">
        <w:t xml:space="preserve"> service(s) such as delivery to the golf course a</w:t>
      </w:r>
      <w:r w:rsidR="00005DA3" w:rsidRPr="000B7256">
        <w:t xml:space="preserve">t </w:t>
      </w:r>
      <w:r w:rsidR="00390AE4" w:rsidRPr="000B7256">
        <w:t xml:space="preserve">date/time to be provided, </w:t>
      </w:r>
      <w:r w:rsidR="00005DA3" w:rsidRPr="000B7256">
        <w:t>personali</w:t>
      </w:r>
      <w:r w:rsidR="00F95692" w:rsidRPr="000B7256">
        <w:t xml:space="preserve">zation, player experience, etc.  </w:t>
      </w:r>
    </w:p>
    <w:p w14:paraId="651D3AA0" w14:textId="5C09EE8D" w:rsidR="000B7256" w:rsidRPr="000B7256" w:rsidRDefault="000B7256" w:rsidP="000B7256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>
        <w:rPr>
          <w:b/>
          <w:bCs/>
        </w:rPr>
        <w:t xml:space="preserve"> </w:t>
      </w:r>
      <w:r w:rsidRPr="000B7256">
        <w:rPr>
          <w:b/>
          <w:bCs/>
        </w:rPr>
        <w:t>202</w:t>
      </w:r>
      <w:r w:rsidR="00630559">
        <w:rPr>
          <w:b/>
          <w:bCs/>
        </w:rPr>
        <w:t>5</w:t>
      </w:r>
      <w:r w:rsidRPr="000B7256">
        <w:rPr>
          <w:b/>
          <w:bCs/>
        </w:rPr>
        <w:t xml:space="preserve"> Premier Player Golf Item</w:t>
      </w:r>
    </w:p>
    <w:p w14:paraId="21BA7BAD" w14:textId="603D07CF" w:rsidR="00B8297B" w:rsidRDefault="008A5CE8" w:rsidP="00EC084B">
      <w:pPr>
        <w:pStyle w:val="ListParagraph"/>
        <w:numPr>
          <w:ilvl w:val="1"/>
          <w:numId w:val="1"/>
        </w:numPr>
        <w:spacing w:after="0" w:line="240" w:lineRule="auto"/>
      </w:pPr>
      <w:r>
        <w:t>Branded player golf item</w:t>
      </w:r>
      <w:r w:rsidR="00B8297B">
        <w:t xml:space="preserve"> – must be </w:t>
      </w:r>
      <w:r w:rsidR="000B7256">
        <w:t xml:space="preserve">able to host </w:t>
      </w:r>
      <w:r>
        <w:t xml:space="preserve">up to 7 – 10 </w:t>
      </w:r>
      <w:r w:rsidR="00B2730D">
        <w:t>logos:</w:t>
      </w:r>
      <w:r w:rsidR="00B8297B">
        <w:t xml:space="preserve"> full-color or </w:t>
      </w:r>
    </w:p>
    <w:p w14:paraId="6B065C12" w14:textId="4924BEDA" w:rsidR="00EC2C2B" w:rsidRDefault="00B8297B" w:rsidP="00B8297B">
      <w:pPr>
        <w:spacing w:after="0" w:line="240" w:lineRule="auto"/>
        <w:ind w:left="1440" w:firstLine="360"/>
      </w:pPr>
      <w:r>
        <w:t xml:space="preserve">one-color </w:t>
      </w:r>
      <w:r w:rsidR="00EC2C2B" w:rsidRPr="000B7256">
        <w:t>imprint is acceptable.</w:t>
      </w:r>
    </w:p>
    <w:p w14:paraId="5129A40E" w14:textId="09B83155" w:rsidR="000B7256" w:rsidRDefault="000B7256" w:rsidP="000B7256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Quantity 200 </w:t>
      </w:r>
    </w:p>
    <w:p w14:paraId="3F981B11" w14:textId="2FC03B3B" w:rsidR="00EC2C2B" w:rsidRPr="00EC2C2B" w:rsidRDefault="000B7256" w:rsidP="000B7256">
      <w:pPr>
        <w:pStyle w:val="ListParagraph"/>
        <w:numPr>
          <w:ilvl w:val="0"/>
          <w:numId w:val="1"/>
        </w:numPr>
        <w:spacing w:after="0" w:line="240" w:lineRule="auto"/>
      </w:pPr>
      <w:r>
        <w:rPr>
          <w:b/>
          <w:bCs/>
        </w:rPr>
        <w:t xml:space="preserve"> </w:t>
      </w:r>
      <w:r w:rsidR="001C3900" w:rsidRPr="000B7256">
        <w:rPr>
          <w:b/>
          <w:bCs/>
        </w:rPr>
        <w:t>202</w:t>
      </w:r>
      <w:r w:rsidR="00630559">
        <w:rPr>
          <w:b/>
          <w:bCs/>
        </w:rPr>
        <w:t>5</w:t>
      </w:r>
      <w:r w:rsidR="001C3900" w:rsidRPr="000B7256">
        <w:rPr>
          <w:b/>
          <w:bCs/>
        </w:rPr>
        <w:t xml:space="preserve"> Player Golf Item</w:t>
      </w:r>
      <w:r w:rsidR="00EC2C2B" w:rsidRPr="000B7256">
        <w:t>(s)</w:t>
      </w:r>
      <w:r w:rsidR="001C3900" w:rsidRPr="000B7256">
        <w:rPr>
          <w:b/>
          <w:bCs/>
        </w:rPr>
        <w:t xml:space="preserve"> / PCA Logo</w:t>
      </w:r>
    </w:p>
    <w:p w14:paraId="7529349B" w14:textId="77777777" w:rsidR="00EC2C2B" w:rsidRDefault="001C3900" w:rsidP="00EC084B">
      <w:pPr>
        <w:pStyle w:val="ListParagraph"/>
        <w:numPr>
          <w:ilvl w:val="1"/>
          <w:numId w:val="1"/>
        </w:numPr>
        <w:spacing w:after="0" w:line="240" w:lineRule="auto"/>
      </w:pPr>
      <w:r>
        <w:t>Quantity: 200</w:t>
      </w:r>
    </w:p>
    <w:p w14:paraId="2473AE33" w14:textId="722AAFC2" w:rsidR="001C3900" w:rsidRDefault="001C3900" w:rsidP="00EC084B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Ideally, </w:t>
      </w:r>
      <w:proofErr w:type="gramStart"/>
      <w:r>
        <w:t>compliments</w:t>
      </w:r>
      <w:proofErr w:type="gramEnd"/>
      <w:r>
        <w:t xml:space="preserve"> the Premier </w:t>
      </w:r>
      <w:r w:rsidR="002503B6">
        <w:t xml:space="preserve">Player Golf </w:t>
      </w:r>
      <w:r>
        <w:t xml:space="preserve">item </w:t>
      </w:r>
    </w:p>
    <w:p w14:paraId="4F81D1A3" w14:textId="77777777" w:rsidR="00B8297B" w:rsidRDefault="00B8297B" w:rsidP="00B8297B">
      <w:pPr>
        <w:spacing w:after="0" w:line="240" w:lineRule="auto"/>
      </w:pPr>
    </w:p>
    <w:p w14:paraId="6705CDCA" w14:textId="6D43523F" w:rsidR="00D32884" w:rsidRDefault="00D32884" w:rsidP="00EC084B">
      <w:pPr>
        <w:spacing w:after="0" w:line="240" w:lineRule="auto"/>
      </w:pPr>
      <w:r>
        <w:rPr>
          <w:b/>
          <w:bCs/>
        </w:rPr>
        <w:t xml:space="preserve">Category </w:t>
      </w:r>
      <w:r w:rsidR="002B2895">
        <w:rPr>
          <w:b/>
          <w:bCs/>
        </w:rPr>
        <w:t xml:space="preserve">2 - </w:t>
      </w:r>
      <w:r w:rsidR="001C3900" w:rsidRPr="008D7BBD">
        <w:rPr>
          <w:b/>
          <w:bCs/>
        </w:rPr>
        <w:t xml:space="preserve">Golf Awards </w:t>
      </w:r>
      <w:r w:rsidR="00B8297B">
        <w:t xml:space="preserve">– </w:t>
      </w:r>
      <w:r w:rsidRPr="002B2895">
        <w:rPr>
          <w:i/>
          <w:iCs/>
        </w:rPr>
        <w:t>Refer to Appendix A</w:t>
      </w:r>
      <w:r>
        <w:t xml:space="preserve"> </w:t>
      </w:r>
    </w:p>
    <w:p w14:paraId="67C2EAD1" w14:textId="02C4DCEC" w:rsidR="001C3900" w:rsidRPr="0060471D" w:rsidRDefault="00B2730D" w:rsidP="0060471D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</w:rPr>
      </w:pPr>
      <w:r>
        <w:t>The committee</w:t>
      </w:r>
      <w:r w:rsidR="004C4310">
        <w:t xml:space="preserve"> prefers </w:t>
      </w:r>
      <w:r w:rsidR="00B8297B" w:rsidRPr="00B8297B">
        <w:t xml:space="preserve">something unique and </w:t>
      </w:r>
      <w:proofErr w:type="gramStart"/>
      <w:r w:rsidR="00B8297B" w:rsidRPr="00B8297B">
        <w:t>utilitarian</w:t>
      </w:r>
      <w:r w:rsidR="00D75A47">
        <w:t>;</w:t>
      </w:r>
      <w:proofErr w:type="gramEnd"/>
      <w:r w:rsidR="00D75A47">
        <w:t xml:space="preserve"> plaques not acceptable </w:t>
      </w:r>
    </w:p>
    <w:p w14:paraId="2D0B42D9" w14:textId="77777777" w:rsidR="00D36AAC" w:rsidRPr="00D36AAC" w:rsidRDefault="00D36AAC" w:rsidP="0060471D">
      <w:pPr>
        <w:pStyle w:val="ListParagraph"/>
        <w:numPr>
          <w:ilvl w:val="0"/>
          <w:numId w:val="8"/>
        </w:numPr>
        <w:spacing w:after="0" w:line="240" w:lineRule="auto"/>
        <w:rPr>
          <w:color w:val="FF0000"/>
        </w:rPr>
      </w:pPr>
      <w:r>
        <w:t xml:space="preserve">No more than $2,500 including shipping </w:t>
      </w:r>
    </w:p>
    <w:p w14:paraId="06A82B95" w14:textId="4A294A11" w:rsidR="001C3900" w:rsidRPr="0060471D" w:rsidRDefault="001C3900" w:rsidP="0060471D">
      <w:pPr>
        <w:pStyle w:val="ListParagraph"/>
        <w:numPr>
          <w:ilvl w:val="0"/>
          <w:numId w:val="8"/>
        </w:numPr>
        <w:spacing w:after="0" w:line="240" w:lineRule="auto"/>
        <w:rPr>
          <w:color w:val="FF0000"/>
        </w:rPr>
      </w:pPr>
      <w:r>
        <w:t>Scramble Awards</w:t>
      </w:r>
      <w:r w:rsidR="00B8297B">
        <w:t xml:space="preserve"> / Stroke Play Awards –</w:t>
      </w:r>
      <w:r w:rsidR="008D7BBD">
        <w:t xml:space="preserve"> </w:t>
      </w:r>
      <w:r w:rsidR="00B8297B">
        <w:t xml:space="preserve">Refer to Appendix A for details and quantity </w:t>
      </w:r>
    </w:p>
    <w:p w14:paraId="515CD06B" w14:textId="7337DC5E" w:rsidR="001C3900" w:rsidRDefault="004F7155" w:rsidP="0060471D">
      <w:pPr>
        <w:pStyle w:val="ListParagraph"/>
        <w:numPr>
          <w:ilvl w:val="0"/>
          <w:numId w:val="8"/>
        </w:numPr>
        <w:spacing w:after="0" w:line="240" w:lineRule="auto"/>
      </w:pPr>
      <w:r>
        <w:lastRenderedPageBreak/>
        <w:t xml:space="preserve">Premium </w:t>
      </w:r>
      <w:r w:rsidR="00C47254">
        <w:t xml:space="preserve">level </w:t>
      </w:r>
      <w:r w:rsidR="001C3900">
        <w:t xml:space="preserve">Sponsor </w:t>
      </w:r>
      <w:r w:rsidR="00936A93">
        <w:t xml:space="preserve">Awards </w:t>
      </w:r>
      <w:r w:rsidR="00E929AF">
        <w:t xml:space="preserve">- </w:t>
      </w:r>
      <w:r w:rsidR="00B8297B">
        <w:t>Up to 10</w:t>
      </w:r>
      <w:r w:rsidR="00AE4B88">
        <w:t xml:space="preserve"> </w:t>
      </w:r>
      <w:r w:rsidR="00B27B7E">
        <w:t xml:space="preserve">| One </w:t>
      </w:r>
      <w:r w:rsidR="00C47254">
        <w:t xml:space="preserve">award per Premium Corporate Sponsor </w:t>
      </w:r>
    </w:p>
    <w:p w14:paraId="7C271C2F" w14:textId="77777777" w:rsidR="00F12201" w:rsidRDefault="00F12201" w:rsidP="00EC084B">
      <w:pPr>
        <w:spacing w:after="0" w:line="240" w:lineRule="auto"/>
      </w:pPr>
    </w:p>
    <w:p w14:paraId="135063BE" w14:textId="770FCC8E" w:rsidR="00F12201" w:rsidRDefault="000D3858" w:rsidP="00F12201">
      <w:pPr>
        <w:spacing w:after="0" w:line="240" w:lineRule="auto"/>
      </w:pPr>
      <w:r>
        <w:rPr>
          <w:b/>
          <w:bCs/>
        </w:rPr>
        <w:t xml:space="preserve">Category </w:t>
      </w:r>
      <w:r w:rsidR="002B2895">
        <w:rPr>
          <w:b/>
          <w:bCs/>
        </w:rPr>
        <w:t xml:space="preserve">3 - </w:t>
      </w:r>
      <w:r w:rsidR="00F12201" w:rsidRPr="00B8297B">
        <w:rPr>
          <w:b/>
          <w:bCs/>
        </w:rPr>
        <w:t>Golf</w:t>
      </w:r>
      <w:r w:rsidR="00F12201">
        <w:rPr>
          <w:b/>
          <w:bCs/>
          <w:color w:val="FF0000"/>
        </w:rPr>
        <w:t xml:space="preserve"> </w:t>
      </w:r>
      <w:r w:rsidR="00F12201" w:rsidRPr="008D7BBD">
        <w:rPr>
          <w:b/>
          <w:bCs/>
        </w:rPr>
        <w:t xml:space="preserve">Course </w:t>
      </w:r>
      <w:r w:rsidR="00F12201" w:rsidRPr="00B8297B">
        <w:rPr>
          <w:b/>
          <w:bCs/>
        </w:rPr>
        <w:t xml:space="preserve">Hole/Pin </w:t>
      </w:r>
      <w:r w:rsidR="00F12201" w:rsidRPr="008D7BBD">
        <w:rPr>
          <w:b/>
          <w:bCs/>
        </w:rPr>
        <w:t>Flags</w:t>
      </w:r>
      <w:r w:rsidR="00F12201">
        <w:t xml:space="preserve"> – 18 Holes /co-branded / PCA and Corporate sponsor  </w:t>
      </w:r>
    </w:p>
    <w:p w14:paraId="28D876C0" w14:textId="77777777" w:rsidR="00F12201" w:rsidRDefault="00F12201" w:rsidP="00EC084B">
      <w:pPr>
        <w:spacing w:after="0" w:line="240" w:lineRule="auto"/>
      </w:pPr>
    </w:p>
    <w:p w14:paraId="10A7F789" w14:textId="118AE84D" w:rsidR="008A767E" w:rsidRDefault="002B2895" w:rsidP="00306B44">
      <w:pPr>
        <w:spacing w:after="0" w:line="240" w:lineRule="auto"/>
        <w:rPr>
          <w:color w:val="FF0000"/>
        </w:rPr>
      </w:pPr>
      <w:r>
        <w:rPr>
          <w:b/>
          <w:bCs/>
        </w:rPr>
        <w:t xml:space="preserve">Category 4 - </w:t>
      </w:r>
      <w:r w:rsidR="008D7BBD" w:rsidRPr="00104FE1">
        <w:rPr>
          <w:b/>
          <w:bCs/>
        </w:rPr>
        <w:t>Corporate Sponsorship Signage</w:t>
      </w:r>
      <w:r w:rsidR="00306B44">
        <w:t xml:space="preserve"> – </w:t>
      </w:r>
      <w:r w:rsidR="00B11265">
        <w:t xml:space="preserve">Golf Course and PCA </w:t>
      </w:r>
      <w:r w:rsidR="00EB3CB8">
        <w:t xml:space="preserve">Banquet - </w:t>
      </w:r>
      <w:r w:rsidR="00306B44" w:rsidRPr="002B2895">
        <w:rPr>
          <w:i/>
          <w:iCs/>
        </w:rPr>
        <w:t>Refer to Appendix B</w:t>
      </w:r>
      <w:r w:rsidR="00306B44">
        <w:t xml:space="preserve"> </w:t>
      </w:r>
      <w:r w:rsidR="008A767E">
        <w:rPr>
          <w:color w:val="FF0000"/>
        </w:rPr>
        <w:br w:type="page"/>
      </w:r>
    </w:p>
    <w:p w14:paraId="05882A71" w14:textId="4911004B" w:rsidR="00513C23" w:rsidRDefault="008A767E" w:rsidP="008A767E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D92F77">
        <w:rPr>
          <w:b/>
          <w:bCs/>
          <w:sz w:val="24"/>
          <w:szCs w:val="24"/>
        </w:rPr>
        <w:lastRenderedPageBreak/>
        <w:t>Appendix A</w:t>
      </w:r>
    </w:p>
    <w:p w14:paraId="0E6A7408" w14:textId="16309A6F" w:rsidR="00D752C7" w:rsidRDefault="00D92F77" w:rsidP="00D752C7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Awards </w:t>
      </w:r>
    </w:p>
    <w:p w14:paraId="2DEE1325" w14:textId="77777777" w:rsidR="00D92F77" w:rsidRPr="00D92F77" w:rsidRDefault="00D92F77" w:rsidP="008A767E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4394EEB7" w14:textId="50F86664" w:rsidR="000272F6" w:rsidRPr="00E1342D" w:rsidRDefault="00C7288C" w:rsidP="00C6134E">
      <w:pPr>
        <w:spacing w:after="0" w:line="240" w:lineRule="auto"/>
      </w:pPr>
      <w:r>
        <w:t xml:space="preserve">Player </w:t>
      </w:r>
      <w:r w:rsidR="00301C5A" w:rsidRPr="00E1342D">
        <w:t xml:space="preserve">Awards are provided </w:t>
      </w:r>
      <w:proofErr w:type="gramStart"/>
      <w:r w:rsidR="00301C5A" w:rsidRPr="00E1342D">
        <w:t>to</w:t>
      </w:r>
      <w:proofErr w:type="gramEnd"/>
      <w:r w:rsidR="00301C5A" w:rsidRPr="00E1342D">
        <w:t xml:space="preserve"> players who place in the top three in both tournaments</w:t>
      </w:r>
      <w:r w:rsidR="00B037C3">
        <w:t xml:space="preserve">, as wells as, other </w:t>
      </w:r>
      <w:r w:rsidR="00D51B77">
        <w:t xml:space="preserve">course </w:t>
      </w:r>
      <w:r w:rsidR="00301C5A" w:rsidRPr="00E1342D">
        <w:t>competitions</w:t>
      </w:r>
      <w:r w:rsidR="00964E2E">
        <w:t xml:space="preserve"> throughout the day.  </w:t>
      </w:r>
      <w:r>
        <w:t xml:space="preserve">Sponsorship awards are presented to the Premium </w:t>
      </w:r>
      <w:r w:rsidR="00964E2E">
        <w:t xml:space="preserve">Corporate </w:t>
      </w:r>
      <w:r>
        <w:t>Sponsors</w:t>
      </w:r>
      <w:r w:rsidR="00964E2E">
        <w:t xml:space="preserve">.  </w:t>
      </w:r>
      <w:r w:rsidR="00BF7A04" w:rsidRPr="00E1342D">
        <w:t>The awards should stand out from other golf tournament</w:t>
      </w:r>
      <w:r w:rsidR="005601D4" w:rsidRPr="00E1342D">
        <w:t>s and promotional events and bring an element of class</w:t>
      </w:r>
      <w:r w:rsidR="00E1342D" w:rsidRPr="00E1342D">
        <w:t xml:space="preserve">.  </w:t>
      </w:r>
    </w:p>
    <w:p w14:paraId="119F6DA1" w14:textId="77777777" w:rsidR="00E1342D" w:rsidRDefault="00E1342D" w:rsidP="00C6134E">
      <w:pPr>
        <w:spacing w:after="0" w:line="240" w:lineRule="auto"/>
        <w:rPr>
          <w:b/>
          <w:bCs/>
        </w:rPr>
      </w:pPr>
    </w:p>
    <w:p w14:paraId="7467D812" w14:textId="225F7840" w:rsidR="008A767E" w:rsidRPr="000272F6" w:rsidRDefault="00803F86" w:rsidP="00C6134E">
      <w:pPr>
        <w:spacing w:after="0" w:line="240" w:lineRule="auto"/>
        <w:rPr>
          <w:b/>
          <w:bCs/>
        </w:rPr>
      </w:pPr>
      <w:r w:rsidRPr="000272F6">
        <w:rPr>
          <w:b/>
          <w:bCs/>
        </w:rPr>
        <w:t>Scramble Awards</w:t>
      </w:r>
    </w:p>
    <w:p w14:paraId="3DD7D632" w14:textId="37F2F545" w:rsidR="00803F86" w:rsidRPr="00D92F77" w:rsidRDefault="00803F86" w:rsidP="00803F86">
      <w:pPr>
        <w:pStyle w:val="ListParagraph"/>
        <w:numPr>
          <w:ilvl w:val="0"/>
          <w:numId w:val="3"/>
        </w:numPr>
        <w:spacing w:after="0" w:line="240" w:lineRule="auto"/>
      </w:pPr>
      <w:r w:rsidRPr="00D92F77">
        <w:t>1</w:t>
      </w:r>
      <w:r w:rsidRPr="00D92F77">
        <w:rPr>
          <w:vertAlign w:val="superscript"/>
        </w:rPr>
        <w:t>st</w:t>
      </w:r>
      <w:r w:rsidRPr="00D92F77">
        <w:t xml:space="preserve"> Place Team, Qty 4</w:t>
      </w:r>
    </w:p>
    <w:p w14:paraId="7B45841D" w14:textId="00D6ADCD" w:rsidR="00803F86" w:rsidRPr="00D92F77" w:rsidRDefault="00803F86" w:rsidP="00803F86">
      <w:pPr>
        <w:pStyle w:val="ListParagraph"/>
        <w:numPr>
          <w:ilvl w:val="0"/>
          <w:numId w:val="3"/>
        </w:numPr>
        <w:spacing w:after="0" w:line="240" w:lineRule="auto"/>
      </w:pPr>
      <w:r w:rsidRPr="00D92F77">
        <w:t>2</w:t>
      </w:r>
      <w:r w:rsidRPr="00D92F77">
        <w:rPr>
          <w:vertAlign w:val="superscript"/>
        </w:rPr>
        <w:t>nd</w:t>
      </w:r>
      <w:r w:rsidRPr="00D92F77">
        <w:t xml:space="preserve"> Place Team, Qty 4</w:t>
      </w:r>
    </w:p>
    <w:p w14:paraId="22CA0ADA" w14:textId="66D403C8" w:rsidR="00803F86" w:rsidRPr="00D92F77" w:rsidRDefault="00803F86" w:rsidP="00803F86">
      <w:pPr>
        <w:pStyle w:val="ListParagraph"/>
        <w:numPr>
          <w:ilvl w:val="0"/>
          <w:numId w:val="3"/>
        </w:numPr>
        <w:spacing w:after="0" w:line="240" w:lineRule="auto"/>
      </w:pPr>
      <w:r w:rsidRPr="00D92F77">
        <w:t>3</w:t>
      </w:r>
      <w:r w:rsidRPr="00D92F77">
        <w:rPr>
          <w:vertAlign w:val="superscript"/>
        </w:rPr>
        <w:t>rd</w:t>
      </w:r>
      <w:r w:rsidRPr="00D92F77">
        <w:t xml:space="preserve"> Place Team, Qty 4</w:t>
      </w:r>
    </w:p>
    <w:p w14:paraId="568447EB" w14:textId="3CDB7608" w:rsidR="00803F86" w:rsidRPr="00D92F77" w:rsidRDefault="00EA1C47" w:rsidP="00803F86">
      <w:pPr>
        <w:pStyle w:val="ListParagraph"/>
        <w:numPr>
          <w:ilvl w:val="0"/>
          <w:numId w:val="3"/>
        </w:numPr>
        <w:spacing w:after="0" w:line="240" w:lineRule="auto"/>
      </w:pPr>
      <w:r w:rsidRPr="00D92F77">
        <w:t>Ladies Long Drive, Qty 1</w:t>
      </w:r>
    </w:p>
    <w:p w14:paraId="5A79F596" w14:textId="5785EA35" w:rsidR="00EA1C47" w:rsidRPr="00D92F77" w:rsidRDefault="00EA1C47" w:rsidP="00803F86">
      <w:pPr>
        <w:pStyle w:val="ListParagraph"/>
        <w:numPr>
          <w:ilvl w:val="0"/>
          <w:numId w:val="3"/>
        </w:numPr>
        <w:spacing w:after="0" w:line="240" w:lineRule="auto"/>
      </w:pPr>
      <w:r w:rsidRPr="00D92F77">
        <w:t>Men’s Long Drive, Qty 1</w:t>
      </w:r>
    </w:p>
    <w:p w14:paraId="363C05A6" w14:textId="0EC33712" w:rsidR="00EA1C47" w:rsidRPr="00D92F77" w:rsidRDefault="00EA1C47" w:rsidP="00803F86">
      <w:pPr>
        <w:pStyle w:val="ListParagraph"/>
        <w:numPr>
          <w:ilvl w:val="0"/>
          <w:numId w:val="3"/>
        </w:numPr>
        <w:spacing w:after="0" w:line="240" w:lineRule="auto"/>
      </w:pPr>
      <w:r w:rsidRPr="00D92F77">
        <w:t>Ladies Closest to the Pin</w:t>
      </w:r>
      <w:r w:rsidR="00452284" w:rsidRPr="00D92F77">
        <w:t>,</w:t>
      </w:r>
      <w:r w:rsidRPr="00D92F77">
        <w:t xml:space="preserve"> Qty 1</w:t>
      </w:r>
    </w:p>
    <w:p w14:paraId="20851640" w14:textId="0630874D" w:rsidR="00EA1C47" w:rsidRDefault="00EA1C47" w:rsidP="00803F86">
      <w:pPr>
        <w:pStyle w:val="ListParagraph"/>
        <w:numPr>
          <w:ilvl w:val="0"/>
          <w:numId w:val="3"/>
        </w:numPr>
        <w:spacing w:after="0" w:line="240" w:lineRule="auto"/>
      </w:pPr>
      <w:r w:rsidRPr="00D92F77">
        <w:t>Men’s Closest to the Pin</w:t>
      </w:r>
      <w:r w:rsidR="00452284" w:rsidRPr="00D92F77">
        <w:t>, Qty 1</w:t>
      </w:r>
    </w:p>
    <w:p w14:paraId="6158C4F9" w14:textId="77777777" w:rsidR="00C53C2F" w:rsidRDefault="00C53C2F" w:rsidP="00C53C2F">
      <w:pPr>
        <w:spacing w:after="0" w:line="240" w:lineRule="auto"/>
      </w:pPr>
    </w:p>
    <w:p w14:paraId="17B7ECDC" w14:textId="56360CD2" w:rsidR="004751E1" w:rsidRPr="000272F6" w:rsidRDefault="004751E1" w:rsidP="004751E1">
      <w:pPr>
        <w:spacing w:after="0" w:line="240" w:lineRule="auto"/>
        <w:rPr>
          <w:b/>
          <w:bCs/>
        </w:rPr>
      </w:pPr>
      <w:r w:rsidRPr="000272F6">
        <w:rPr>
          <w:b/>
          <w:bCs/>
        </w:rPr>
        <w:t>Stroke/Medal Play Awards</w:t>
      </w:r>
    </w:p>
    <w:p w14:paraId="25C23AD8" w14:textId="4E62AA09" w:rsidR="004751E1" w:rsidRPr="00D92F77" w:rsidRDefault="004751E1" w:rsidP="004751E1">
      <w:pPr>
        <w:pStyle w:val="ListParagraph"/>
        <w:numPr>
          <w:ilvl w:val="0"/>
          <w:numId w:val="4"/>
        </w:numPr>
        <w:spacing w:after="0" w:line="240" w:lineRule="auto"/>
      </w:pPr>
      <w:r w:rsidRPr="00D92F77">
        <w:t>1</w:t>
      </w:r>
      <w:r w:rsidRPr="00D92F77">
        <w:rPr>
          <w:vertAlign w:val="superscript"/>
        </w:rPr>
        <w:t>st</w:t>
      </w:r>
      <w:r w:rsidRPr="00D92F77">
        <w:t xml:space="preserve"> Place, Low Gross, Qty 1</w:t>
      </w:r>
    </w:p>
    <w:p w14:paraId="41F359CB" w14:textId="17EF94A5" w:rsidR="004751E1" w:rsidRPr="00D92F77" w:rsidRDefault="004751E1" w:rsidP="004751E1">
      <w:pPr>
        <w:pStyle w:val="ListParagraph"/>
        <w:numPr>
          <w:ilvl w:val="0"/>
          <w:numId w:val="4"/>
        </w:numPr>
        <w:spacing w:after="0" w:line="240" w:lineRule="auto"/>
      </w:pPr>
      <w:r w:rsidRPr="00D92F77">
        <w:t>1</w:t>
      </w:r>
      <w:r w:rsidRPr="00D92F77">
        <w:rPr>
          <w:vertAlign w:val="superscript"/>
        </w:rPr>
        <w:t>st</w:t>
      </w:r>
      <w:r w:rsidRPr="00D92F77">
        <w:t xml:space="preserve"> Place, Low Net, Qty 1</w:t>
      </w:r>
    </w:p>
    <w:p w14:paraId="1EBB369B" w14:textId="0E385604" w:rsidR="004751E1" w:rsidRPr="00D92F77" w:rsidRDefault="004751E1" w:rsidP="004751E1">
      <w:pPr>
        <w:pStyle w:val="ListParagraph"/>
        <w:numPr>
          <w:ilvl w:val="0"/>
          <w:numId w:val="4"/>
        </w:numPr>
        <w:spacing w:after="0" w:line="240" w:lineRule="auto"/>
      </w:pPr>
      <w:r w:rsidRPr="00D92F77">
        <w:t>2</w:t>
      </w:r>
      <w:r w:rsidRPr="00D92F77">
        <w:rPr>
          <w:vertAlign w:val="superscript"/>
        </w:rPr>
        <w:t>nd</w:t>
      </w:r>
      <w:r w:rsidRPr="00D92F77">
        <w:t xml:space="preserve"> Place, Low Gross, Qty 1</w:t>
      </w:r>
    </w:p>
    <w:p w14:paraId="5798B502" w14:textId="7FCC9231" w:rsidR="004751E1" w:rsidRPr="00D92F77" w:rsidRDefault="004751E1" w:rsidP="004751E1">
      <w:pPr>
        <w:pStyle w:val="ListParagraph"/>
        <w:numPr>
          <w:ilvl w:val="0"/>
          <w:numId w:val="4"/>
        </w:numPr>
        <w:spacing w:after="0" w:line="240" w:lineRule="auto"/>
      </w:pPr>
      <w:r w:rsidRPr="00D92F77">
        <w:t>2</w:t>
      </w:r>
      <w:r w:rsidRPr="00D92F77">
        <w:rPr>
          <w:vertAlign w:val="superscript"/>
        </w:rPr>
        <w:t>nd</w:t>
      </w:r>
      <w:r w:rsidRPr="00D92F77">
        <w:t xml:space="preserve"> Place, Low Net, Qty 1</w:t>
      </w:r>
    </w:p>
    <w:p w14:paraId="45176475" w14:textId="6D958286" w:rsidR="004751E1" w:rsidRPr="00D92F77" w:rsidRDefault="004751E1" w:rsidP="004751E1">
      <w:pPr>
        <w:pStyle w:val="ListParagraph"/>
        <w:numPr>
          <w:ilvl w:val="0"/>
          <w:numId w:val="4"/>
        </w:numPr>
        <w:spacing w:after="0" w:line="240" w:lineRule="auto"/>
      </w:pPr>
      <w:r w:rsidRPr="00D92F77">
        <w:t>3</w:t>
      </w:r>
      <w:r w:rsidRPr="00D92F77">
        <w:rPr>
          <w:vertAlign w:val="superscript"/>
        </w:rPr>
        <w:t>rd</w:t>
      </w:r>
      <w:r w:rsidRPr="00D92F77">
        <w:t xml:space="preserve"> Place, Low Gross, Qty 1</w:t>
      </w:r>
    </w:p>
    <w:p w14:paraId="4806ABBE" w14:textId="024CAC98" w:rsidR="004751E1" w:rsidRPr="00D92F77" w:rsidRDefault="004751E1" w:rsidP="004751E1">
      <w:pPr>
        <w:pStyle w:val="ListParagraph"/>
        <w:numPr>
          <w:ilvl w:val="0"/>
          <w:numId w:val="4"/>
        </w:numPr>
        <w:spacing w:after="0" w:line="240" w:lineRule="auto"/>
      </w:pPr>
      <w:r w:rsidRPr="00D92F77">
        <w:t>3</w:t>
      </w:r>
      <w:r w:rsidRPr="00D92F77">
        <w:rPr>
          <w:vertAlign w:val="superscript"/>
        </w:rPr>
        <w:t>rd</w:t>
      </w:r>
      <w:r w:rsidRPr="00D92F77">
        <w:t xml:space="preserve"> Place, Low Net, Qty 1</w:t>
      </w:r>
    </w:p>
    <w:p w14:paraId="7921F327" w14:textId="4D34D1DA" w:rsidR="008A5D11" w:rsidRPr="00D92F77" w:rsidRDefault="005E55A5" w:rsidP="004751E1">
      <w:pPr>
        <w:pStyle w:val="ListParagraph"/>
        <w:numPr>
          <w:ilvl w:val="0"/>
          <w:numId w:val="4"/>
        </w:numPr>
        <w:spacing w:after="0" w:line="240" w:lineRule="auto"/>
      </w:pPr>
      <w:r w:rsidRPr="00D92F77">
        <w:t>Club Champion, Qty 1</w:t>
      </w:r>
    </w:p>
    <w:p w14:paraId="090E8517" w14:textId="77777777" w:rsidR="00964E2E" w:rsidRDefault="00964E2E" w:rsidP="00964E2E">
      <w:pPr>
        <w:spacing w:after="0" w:line="240" w:lineRule="auto"/>
      </w:pPr>
    </w:p>
    <w:p w14:paraId="0746FA27" w14:textId="7000366B" w:rsidR="00964E2E" w:rsidRDefault="00964E2E" w:rsidP="00964E2E">
      <w:pPr>
        <w:spacing w:after="0" w:line="240" w:lineRule="auto"/>
      </w:pPr>
      <w:r w:rsidRPr="00964E2E">
        <w:rPr>
          <w:b/>
          <w:bCs/>
        </w:rPr>
        <w:t>Premium Corporate Sponsor Awards</w:t>
      </w:r>
      <w:r>
        <w:t xml:space="preserve"> – Up to 10 / Final count will be made available </w:t>
      </w:r>
      <w:r w:rsidR="00970016">
        <w:t>to winning RFP</w:t>
      </w:r>
    </w:p>
    <w:p w14:paraId="7E63813E" w14:textId="77777777" w:rsidR="008A5D11" w:rsidRDefault="008A5D11">
      <w:r w:rsidRPr="00D92F77">
        <w:br w:type="page"/>
      </w:r>
    </w:p>
    <w:p w14:paraId="2D0F3CB0" w14:textId="77777777" w:rsidR="00964E2E" w:rsidRDefault="00964E2E"/>
    <w:p w14:paraId="2E9E3AEA" w14:textId="77777777" w:rsidR="00964E2E" w:rsidRPr="00D92F77" w:rsidRDefault="00964E2E"/>
    <w:p w14:paraId="501B9520" w14:textId="7A845CA3" w:rsidR="004751E1" w:rsidRPr="00D92F77" w:rsidRDefault="008A5D11" w:rsidP="008A5D1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D92F77">
        <w:rPr>
          <w:b/>
          <w:bCs/>
          <w:sz w:val="24"/>
          <w:szCs w:val="24"/>
        </w:rPr>
        <w:t>Appendix B</w:t>
      </w:r>
    </w:p>
    <w:p w14:paraId="12659EF0" w14:textId="1E2BF6C7" w:rsidR="008A5D11" w:rsidRPr="00D92F77" w:rsidRDefault="008A5D11" w:rsidP="008A5D1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D92F77">
        <w:rPr>
          <w:b/>
          <w:bCs/>
          <w:sz w:val="24"/>
          <w:szCs w:val="24"/>
        </w:rPr>
        <w:t>Signage</w:t>
      </w:r>
    </w:p>
    <w:p w14:paraId="436A45A4" w14:textId="77777777" w:rsidR="00064F07" w:rsidRPr="00D92F77" w:rsidRDefault="00064F07" w:rsidP="003F3EDE">
      <w:pPr>
        <w:spacing w:after="0" w:line="240" w:lineRule="auto"/>
      </w:pPr>
    </w:p>
    <w:p w14:paraId="65EB2D88" w14:textId="77777777" w:rsidR="00064F07" w:rsidRPr="00D92F77" w:rsidRDefault="003F3EDE" w:rsidP="003F3EDE">
      <w:pPr>
        <w:spacing w:after="0" w:line="240" w:lineRule="auto"/>
        <w:rPr>
          <w:b/>
          <w:bCs/>
        </w:rPr>
      </w:pPr>
      <w:r w:rsidRPr="00D92F77">
        <w:rPr>
          <w:b/>
          <w:bCs/>
        </w:rPr>
        <w:t>Golf Course</w:t>
      </w:r>
      <w:r w:rsidR="00E20DEE" w:rsidRPr="00D92F77">
        <w:rPr>
          <w:b/>
          <w:bCs/>
        </w:rPr>
        <w:t xml:space="preserve">:   </w:t>
      </w:r>
    </w:p>
    <w:p w14:paraId="2340F702" w14:textId="2743D413" w:rsidR="003F3EDE" w:rsidRPr="00D92F77" w:rsidRDefault="00E20DEE" w:rsidP="003F3EDE">
      <w:pPr>
        <w:spacing w:after="0" w:line="240" w:lineRule="auto"/>
      </w:pPr>
      <w:r w:rsidRPr="00D92F77">
        <w:t xml:space="preserve">Describe the type of sign(s) recommended for each category.  Hardware, if needed, to be supplied by </w:t>
      </w:r>
      <w:proofErr w:type="gramStart"/>
      <w:r w:rsidRPr="00D92F77">
        <w:t>vendor</w:t>
      </w:r>
      <w:proofErr w:type="gramEnd"/>
      <w:r w:rsidRPr="00D92F77">
        <w:t xml:space="preserve">.   </w:t>
      </w:r>
      <w:r w:rsidR="00B5617D" w:rsidRPr="00D92F77">
        <w:t xml:space="preserve">Signs must be delivered to Moose Run Golf Course 3 days prior to the event. </w:t>
      </w:r>
      <w:r w:rsidR="00314F22" w:rsidRPr="00D92F77">
        <w:t xml:space="preserve">  Additional signage may be requested by the Committee</w:t>
      </w:r>
      <w:r w:rsidR="00064F07" w:rsidRPr="00D92F77">
        <w:t>, the cost of which will be added to the RFP award if required.</w:t>
      </w:r>
      <w:r w:rsidR="00040138">
        <w:t xml:space="preserve">  </w:t>
      </w:r>
    </w:p>
    <w:p w14:paraId="7BB8A8FD" w14:textId="260E74C4" w:rsidR="008A5D11" w:rsidRPr="00D92F77" w:rsidRDefault="008A5D11" w:rsidP="008A5D11">
      <w:pPr>
        <w:pStyle w:val="ListParagraph"/>
        <w:numPr>
          <w:ilvl w:val="0"/>
          <w:numId w:val="5"/>
        </w:numPr>
        <w:spacing w:after="0" w:line="240" w:lineRule="auto"/>
      </w:pPr>
      <w:r w:rsidRPr="00D92F77">
        <w:t xml:space="preserve">Qty 18 </w:t>
      </w:r>
      <w:r w:rsidR="0046028C" w:rsidRPr="00D92F77">
        <w:t>Hol</w:t>
      </w:r>
      <w:r w:rsidR="000F447C" w:rsidRPr="00D92F77">
        <w:t>e</w:t>
      </w:r>
      <w:r w:rsidR="0046028C" w:rsidRPr="00D92F77">
        <w:t xml:space="preserve"> Sponsor</w:t>
      </w:r>
      <w:r w:rsidRPr="00D92F77">
        <w:t xml:space="preserve"> </w:t>
      </w:r>
      <w:r w:rsidR="003F3EDE" w:rsidRPr="00D92F77">
        <w:t>Signs</w:t>
      </w:r>
    </w:p>
    <w:p w14:paraId="3DD295D8" w14:textId="22750763" w:rsidR="00DB233E" w:rsidRPr="00D92F77" w:rsidRDefault="0046028C" w:rsidP="008A5D11">
      <w:pPr>
        <w:pStyle w:val="ListParagraph"/>
        <w:numPr>
          <w:ilvl w:val="0"/>
          <w:numId w:val="5"/>
        </w:numPr>
        <w:spacing w:after="0" w:line="240" w:lineRule="auto"/>
      </w:pPr>
      <w:r w:rsidRPr="00D92F77">
        <w:t xml:space="preserve">Qty </w:t>
      </w:r>
      <w:r w:rsidR="004A4255" w:rsidRPr="00D92F77">
        <w:t>1 Ladies Long Drive</w:t>
      </w:r>
    </w:p>
    <w:p w14:paraId="3748874F" w14:textId="2C9BD752" w:rsidR="004A4255" w:rsidRPr="00D92F77" w:rsidRDefault="004A4255" w:rsidP="008A5D11">
      <w:pPr>
        <w:pStyle w:val="ListParagraph"/>
        <w:numPr>
          <w:ilvl w:val="0"/>
          <w:numId w:val="5"/>
        </w:numPr>
        <w:spacing w:after="0" w:line="240" w:lineRule="auto"/>
      </w:pPr>
      <w:r w:rsidRPr="00D92F77">
        <w:t>Qty 1 Men’s Long Drive</w:t>
      </w:r>
    </w:p>
    <w:p w14:paraId="287EBB78" w14:textId="35E83152" w:rsidR="004A4255" w:rsidRPr="00D92F77" w:rsidRDefault="004A4255" w:rsidP="008A5D11">
      <w:pPr>
        <w:pStyle w:val="ListParagraph"/>
        <w:numPr>
          <w:ilvl w:val="0"/>
          <w:numId w:val="5"/>
        </w:numPr>
        <w:spacing w:after="0" w:line="240" w:lineRule="auto"/>
      </w:pPr>
      <w:r w:rsidRPr="00D92F77">
        <w:t>Qty 1 Ladies Closest to the Pin</w:t>
      </w:r>
    </w:p>
    <w:p w14:paraId="7CB7C4DF" w14:textId="2AC6EABC" w:rsidR="004A4255" w:rsidRPr="00D92F77" w:rsidRDefault="004A4255" w:rsidP="008A5D11">
      <w:pPr>
        <w:pStyle w:val="ListParagraph"/>
        <w:numPr>
          <w:ilvl w:val="0"/>
          <w:numId w:val="5"/>
        </w:numPr>
        <w:spacing w:after="0" w:line="240" w:lineRule="auto"/>
      </w:pPr>
      <w:r w:rsidRPr="00D92F77">
        <w:t>Qty 1 Men’s Closest to the Pin</w:t>
      </w:r>
    </w:p>
    <w:p w14:paraId="741B0BB0" w14:textId="4A6AB49F" w:rsidR="004A4255" w:rsidRPr="00D92F77" w:rsidRDefault="00535AC7" w:rsidP="008A5D11">
      <w:pPr>
        <w:pStyle w:val="ListParagraph"/>
        <w:numPr>
          <w:ilvl w:val="0"/>
          <w:numId w:val="5"/>
        </w:numPr>
        <w:spacing w:after="0" w:line="240" w:lineRule="auto"/>
      </w:pPr>
      <w:r w:rsidRPr="00D92F77">
        <w:t xml:space="preserve">Qty 1 </w:t>
      </w:r>
      <w:r w:rsidR="004A4255" w:rsidRPr="00D92F77">
        <w:t>Driving Range Sponsor</w:t>
      </w:r>
    </w:p>
    <w:p w14:paraId="156AFE18" w14:textId="2B3EE023" w:rsidR="004A4255" w:rsidRPr="00D92F77" w:rsidRDefault="00535AC7" w:rsidP="008A5D11">
      <w:pPr>
        <w:pStyle w:val="ListParagraph"/>
        <w:numPr>
          <w:ilvl w:val="0"/>
          <w:numId w:val="5"/>
        </w:numPr>
        <w:spacing w:after="0" w:line="240" w:lineRule="auto"/>
      </w:pPr>
      <w:r w:rsidRPr="00D92F77">
        <w:t xml:space="preserve">Qty 1 </w:t>
      </w:r>
      <w:r w:rsidR="004A4255" w:rsidRPr="00D92F77">
        <w:t>Putting Green Sponsor</w:t>
      </w:r>
    </w:p>
    <w:p w14:paraId="5B2411AC" w14:textId="073B9F5B" w:rsidR="004A4255" w:rsidRDefault="00535AC7" w:rsidP="008A5D11">
      <w:pPr>
        <w:pStyle w:val="ListParagraph"/>
        <w:numPr>
          <w:ilvl w:val="0"/>
          <w:numId w:val="5"/>
        </w:numPr>
        <w:spacing w:after="0" w:line="240" w:lineRule="auto"/>
      </w:pPr>
      <w:r w:rsidRPr="00D92F77">
        <w:t xml:space="preserve">Qty 1 </w:t>
      </w:r>
      <w:r w:rsidR="004A4255" w:rsidRPr="00D92F77">
        <w:t>Welcome Banner/Signage</w:t>
      </w:r>
    </w:p>
    <w:p w14:paraId="33D7B2B4" w14:textId="77777777" w:rsidR="00E929AF" w:rsidRPr="00D92F77" w:rsidRDefault="00E929AF" w:rsidP="00E929AF">
      <w:pPr>
        <w:pStyle w:val="ListParagraph"/>
        <w:numPr>
          <w:ilvl w:val="0"/>
          <w:numId w:val="5"/>
        </w:numPr>
        <w:spacing w:after="0" w:line="240" w:lineRule="auto"/>
      </w:pPr>
      <w:r w:rsidRPr="00D92F77">
        <w:t>Qty 72 Player Golf Cart Signs</w:t>
      </w:r>
    </w:p>
    <w:p w14:paraId="54D009FA" w14:textId="77777777" w:rsidR="00A2625F" w:rsidRPr="00D92F77" w:rsidRDefault="00A2625F" w:rsidP="00A2625F">
      <w:pPr>
        <w:pStyle w:val="ListParagraph"/>
        <w:numPr>
          <w:ilvl w:val="0"/>
          <w:numId w:val="5"/>
        </w:numPr>
        <w:spacing w:after="0" w:line="240" w:lineRule="auto"/>
      </w:pPr>
      <w:r w:rsidRPr="00D92F77">
        <w:t>Qty 4 Hole in One Sponsor</w:t>
      </w:r>
    </w:p>
    <w:p w14:paraId="4C1BA4DF" w14:textId="77777777" w:rsidR="00A2625F" w:rsidRPr="00D92F77" w:rsidRDefault="00A2625F" w:rsidP="00A2625F">
      <w:pPr>
        <w:pStyle w:val="ListParagraph"/>
        <w:numPr>
          <w:ilvl w:val="0"/>
          <w:numId w:val="5"/>
        </w:numPr>
        <w:spacing w:after="0" w:line="240" w:lineRule="auto"/>
      </w:pPr>
      <w:r w:rsidRPr="00D92F77">
        <w:t>Qty 1 Bag Drop Sponsor</w:t>
      </w:r>
    </w:p>
    <w:p w14:paraId="5B90CBD0" w14:textId="77777777" w:rsidR="00A2625F" w:rsidRPr="00D92F77" w:rsidRDefault="00A2625F" w:rsidP="00A2625F">
      <w:pPr>
        <w:pStyle w:val="ListParagraph"/>
        <w:numPr>
          <w:ilvl w:val="0"/>
          <w:numId w:val="5"/>
        </w:numPr>
        <w:spacing w:after="0" w:line="240" w:lineRule="auto"/>
      </w:pPr>
      <w:r w:rsidRPr="00D92F77">
        <w:t>Qty 2 Courtesy Cart Sponsor</w:t>
      </w:r>
    </w:p>
    <w:p w14:paraId="5CE7CB5E" w14:textId="77777777" w:rsidR="00A2625F" w:rsidRPr="00D92F77" w:rsidRDefault="00A2625F" w:rsidP="00A2625F">
      <w:pPr>
        <w:pStyle w:val="ListParagraph"/>
        <w:numPr>
          <w:ilvl w:val="0"/>
          <w:numId w:val="5"/>
        </w:numPr>
        <w:spacing w:after="0" w:line="240" w:lineRule="auto"/>
      </w:pPr>
      <w:r w:rsidRPr="00D92F77">
        <w:t>Qty 2 Beverage Cart Sponsor</w:t>
      </w:r>
    </w:p>
    <w:p w14:paraId="4371C910" w14:textId="77777777" w:rsidR="00A2625F" w:rsidRPr="00D92F77" w:rsidRDefault="00A2625F" w:rsidP="00A2625F">
      <w:pPr>
        <w:pStyle w:val="ListParagraph"/>
        <w:numPr>
          <w:ilvl w:val="0"/>
          <w:numId w:val="5"/>
        </w:numPr>
        <w:spacing w:after="0" w:line="240" w:lineRule="auto"/>
      </w:pPr>
      <w:r w:rsidRPr="00D92F77">
        <w:t>Qty 1 Turn Sponsor</w:t>
      </w:r>
    </w:p>
    <w:p w14:paraId="58B37084" w14:textId="77777777" w:rsidR="00E36798" w:rsidRPr="00D92F77" w:rsidRDefault="00E36798" w:rsidP="00E36798">
      <w:pPr>
        <w:pStyle w:val="ListParagraph"/>
        <w:numPr>
          <w:ilvl w:val="0"/>
          <w:numId w:val="5"/>
        </w:numPr>
        <w:spacing w:after="0" w:line="240" w:lineRule="auto"/>
      </w:pPr>
      <w:r w:rsidRPr="00D92F77">
        <w:t>Qty 1 Breakfast Sponsor</w:t>
      </w:r>
    </w:p>
    <w:p w14:paraId="3BC6B41E" w14:textId="49C0230C" w:rsidR="004A4255" w:rsidRPr="00D92F77" w:rsidRDefault="00535AC7" w:rsidP="008A5D11">
      <w:pPr>
        <w:pStyle w:val="ListParagraph"/>
        <w:numPr>
          <w:ilvl w:val="0"/>
          <w:numId w:val="5"/>
        </w:numPr>
        <w:spacing w:after="0" w:line="240" w:lineRule="auto"/>
      </w:pPr>
      <w:r w:rsidRPr="00D92F77">
        <w:t xml:space="preserve">Qty 1 </w:t>
      </w:r>
      <w:r w:rsidR="00545AC3" w:rsidRPr="00D92F77">
        <w:t>Mimosa Station</w:t>
      </w:r>
    </w:p>
    <w:p w14:paraId="7660AE77" w14:textId="2E6AAF6D" w:rsidR="00545AC3" w:rsidRDefault="00535AC7" w:rsidP="008A5D11">
      <w:pPr>
        <w:pStyle w:val="ListParagraph"/>
        <w:numPr>
          <w:ilvl w:val="0"/>
          <w:numId w:val="5"/>
        </w:numPr>
        <w:spacing w:after="0" w:line="240" w:lineRule="auto"/>
      </w:pPr>
      <w:r w:rsidRPr="00D92F77">
        <w:t xml:space="preserve">Qty 1 </w:t>
      </w:r>
      <w:r w:rsidR="00545AC3" w:rsidRPr="00D92F77">
        <w:t>Bloody Mary Station</w:t>
      </w:r>
    </w:p>
    <w:p w14:paraId="31998280" w14:textId="77777777" w:rsidR="002530A0" w:rsidRPr="00D92F77" w:rsidRDefault="002530A0" w:rsidP="002530A0">
      <w:pPr>
        <w:spacing w:after="0" w:line="240" w:lineRule="auto"/>
      </w:pPr>
    </w:p>
    <w:p w14:paraId="1565DE44" w14:textId="49DF90AF" w:rsidR="002530A0" w:rsidRPr="00D92F77" w:rsidRDefault="002530A0" w:rsidP="002530A0">
      <w:pPr>
        <w:spacing w:after="0" w:line="240" w:lineRule="auto"/>
        <w:rPr>
          <w:b/>
          <w:bCs/>
        </w:rPr>
      </w:pPr>
      <w:r w:rsidRPr="00D92F77">
        <w:rPr>
          <w:b/>
          <w:bCs/>
        </w:rPr>
        <w:t xml:space="preserve">PCA </w:t>
      </w:r>
      <w:r w:rsidR="004B0247" w:rsidRPr="00D92F77">
        <w:rPr>
          <w:b/>
          <w:bCs/>
        </w:rPr>
        <w:t>Banquet</w:t>
      </w:r>
      <w:r w:rsidRPr="00D92F77">
        <w:rPr>
          <w:b/>
          <w:bCs/>
        </w:rPr>
        <w:t xml:space="preserve">:   </w:t>
      </w:r>
    </w:p>
    <w:p w14:paraId="22C5B2B7" w14:textId="50DB5DB4" w:rsidR="002530A0" w:rsidRPr="00D92F77" w:rsidRDefault="004B0247" w:rsidP="002530A0">
      <w:pPr>
        <w:spacing w:after="0" w:line="240" w:lineRule="auto"/>
      </w:pPr>
      <w:r w:rsidRPr="00D92F77">
        <w:t xml:space="preserve">Provide </w:t>
      </w:r>
      <w:r w:rsidR="008841F4" w:rsidRPr="00D92F77">
        <w:t xml:space="preserve">a recommended </w:t>
      </w:r>
      <w:r w:rsidRPr="00D92F77">
        <w:t xml:space="preserve">sign package </w:t>
      </w:r>
      <w:r w:rsidR="00EA6350" w:rsidRPr="00D92F77">
        <w:t xml:space="preserve">and cost </w:t>
      </w:r>
      <w:r w:rsidRPr="00D92F77">
        <w:t xml:space="preserve">based on </w:t>
      </w:r>
      <w:r w:rsidR="005C1136" w:rsidRPr="00D92F77">
        <w:t xml:space="preserve">your </w:t>
      </w:r>
      <w:r w:rsidRPr="00D92F77">
        <w:t xml:space="preserve">vision </w:t>
      </w:r>
      <w:r w:rsidR="00B15A04" w:rsidRPr="00D92F77">
        <w:t xml:space="preserve">and ideas to provide an esthetically pleasing environment for attendees and providing maximum exposure for sponsors.  </w:t>
      </w:r>
      <w:r w:rsidR="002530A0" w:rsidRPr="00D92F77">
        <w:t>Describe the type of sign(s) recommended.  Hardware</w:t>
      </w:r>
      <w:r w:rsidR="00736D4A" w:rsidRPr="00D92F77">
        <w:t xml:space="preserve"> and materials</w:t>
      </w:r>
      <w:r w:rsidR="002530A0" w:rsidRPr="00D92F77">
        <w:t>, if needed</w:t>
      </w:r>
      <w:r w:rsidR="00736D4A" w:rsidRPr="00D92F77">
        <w:t xml:space="preserve"> for </w:t>
      </w:r>
      <w:r w:rsidR="00C42161" w:rsidRPr="00D92F77">
        <w:t>installation,</w:t>
      </w:r>
      <w:r w:rsidR="00736D4A" w:rsidRPr="00D92F77">
        <w:t xml:space="preserve"> are</w:t>
      </w:r>
      <w:r w:rsidR="002530A0" w:rsidRPr="00D92F77">
        <w:t xml:space="preserve"> to be supplied by </w:t>
      </w:r>
      <w:r w:rsidR="00C42161" w:rsidRPr="00D92F77">
        <w:t>the vendor</w:t>
      </w:r>
      <w:r w:rsidR="002530A0" w:rsidRPr="00D92F77">
        <w:t xml:space="preserve">.   Signs must be delivered to </w:t>
      </w:r>
      <w:r w:rsidR="00CB13C5" w:rsidRPr="00D92F77">
        <w:t xml:space="preserve">the PCA </w:t>
      </w:r>
      <w:r w:rsidR="002530A0" w:rsidRPr="00D92F77">
        <w:t xml:space="preserve">3 days prior to the event.  </w:t>
      </w:r>
      <w:r w:rsidR="007B7025" w:rsidRPr="00D92F77">
        <w:t xml:space="preserve">Vendor to </w:t>
      </w:r>
      <w:proofErr w:type="gramStart"/>
      <w:r w:rsidR="007B7025" w:rsidRPr="00D92F77">
        <w:t>provide assistance to</w:t>
      </w:r>
      <w:proofErr w:type="gramEnd"/>
      <w:r w:rsidR="007B7025" w:rsidRPr="00D92F77">
        <w:t xml:space="preserve"> staff and committee members regarding location</w:t>
      </w:r>
      <w:r w:rsidR="00465C21" w:rsidRPr="00D92F77">
        <w:t>s</w:t>
      </w:r>
      <w:r w:rsidR="007B7025" w:rsidRPr="00D92F77">
        <w:t xml:space="preserve"> for the signage and installation.  </w:t>
      </w:r>
      <w:r w:rsidR="0051630A" w:rsidRPr="00D92F77">
        <w:t xml:space="preserve">This may require on-site work </w:t>
      </w:r>
      <w:r w:rsidR="00B133AE" w:rsidRPr="00D92F77">
        <w:t xml:space="preserve">by the vendor on </w:t>
      </w:r>
      <w:r w:rsidR="0051630A" w:rsidRPr="00D92F77">
        <w:t xml:space="preserve">the day of and/or </w:t>
      </w:r>
      <w:r w:rsidR="00B133AE" w:rsidRPr="00D92F77">
        <w:t xml:space="preserve">the </w:t>
      </w:r>
      <w:r w:rsidR="0051630A" w:rsidRPr="00D92F77">
        <w:t xml:space="preserve">day before the event.  </w:t>
      </w:r>
    </w:p>
    <w:p w14:paraId="430CCA46" w14:textId="77777777" w:rsidR="004B0247" w:rsidRPr="00D92F77" w:rsidRDefault="004B0247" w:rsidP="002530A0">
      <w:pPr>
        <w:spacing w:after="0" w:line="240" w:lineRule="auto"/>
      </w:pPr>
    </w:p>
    <w:p w14:paraId="37042E17" w14:textId="77777777" w:rsidR="004B0247" w:rsidRPr="002530A0" w:rsidRDefault="004B0247" w:rsidP="002530A0">
      <w:pPr>
        <w:spacing w:after="0" w:line="240" w:lineRule="auto"/>
        <w:rPr>
          <w:color w:val="FF0000"/>
        </w:rPr>
      </w:pPr>
    </w:p>
    <w:p w14:paraId="47DEA6CE" w14:textId="081F3EC6" w:rsidR="008A5D11" w:rsidRPr="00D92F77" w:rsidRDefault="008A5D11" w:rsidP="00D92F77">
      <w:pPr>
        <w:rPr>
          <w:color w:val="FF0000"/>
        </w:rPr>
      </w:pPr>
    </w:p>
    <w:p w14:paraId="03C03BC6" w14:textId="77777777" w:rsidR="00C6134E" w:rsidRDefault="00C6134E" w:rsidP="00C6134E">
      <w:pPr>
        <w:spacing w:after="0" w:line="240" w:lineRule="auto"/>
        <w:rPr>
          <w:color w:val="FF0000"/>
        </w:rPr>
      </w:pPr>
    </w:p>
    <w:p w14:paraId="66856FCB" w14:textId="77777777" w:rsidR="00C6134E" w:rsidRPr="00C6134E" w:rsidRDefault="00C6134E" w:rsidP="00C6134E">
      <w:pPr>
        <w:spacing w:after="0" w:line="240" w:lineRule="auto"/>
        <w:rPr>
          <w:color w:val="FF0000"/>
        </w:rPr>
      </w:pPr>
    </w:p>
    <w:sectPr w:rsidR="00C6134E" w:rsidRPr="00C6134E" w:rsidSect="008E521F">
      <w:pgSz w:w="12240" w:h="15840"/>
      <w:pgMar w:top="432" w:right="1152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80B85"/>
    <w:multiLevelType w:val="hybridMultilevel"/>
    <w:tmpl w:val="43D48F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944BE2"/>
    <w:multiLevelType w:val="hybridMultilevel"/>
    <w:tmpl w:val="B566A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F14F5"/>
    <w:multiLevelType w:val="hybridMultilevel"/>
    <w:tmpl w:val="243ED88E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0E5D20"/>
    <w:multiLevelType w:val="hybridMultilevel"/>
    <w:tmpl w:val="B0F2C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4680F"/>
    <w:multiLevelType w:val="hybridMultilevel"/>
    <w:tmpl w:val="9BACA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B42F9"/>
    <w:multiLevelType w:val="hybridMultilevel"/>
    <w:tmpl w:val="21263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7E0107"/>
    <w:multiLevelType w:val="hybridMultilevel"/>
    <w:tmpl w:val="3BF0AECE"/>
    <w:lvl w:ilvl="0" w:tplc="BD8C20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9335FB"/>
    <w:multiLevelType w:val="hybridMultilevel"/>
    <w:tmpl w:val="45C87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4377613">
    <w:abstractNumId w:val="0"/>
  </w:num>
  <w:num w:numId="2" w16cid:durableId="1422143236">
    <w:abstractNumId w:val="7"/>
  </w:num>
  <w:num w:numId="3" w16cid:durableId="549460828">
    <w:abstractNumId w:val="5"/>
  </w:num>
  <w:num w:numId="4" w16cid:durableId="1595213097">
    <w:abstractNumId w:val="1"/>
  </w:num>
  <w:num w:numId="5" w16cid:durableId="1781143790">
    <w:abstractNumId w:val="3"/>
  </w:num>
  <w:num w:numId="6" w16cid:durableId="780954742">
    <w:abstractNumId w:val="4"/>
  </w:num>
  <w:num w:numId="7" w16cid:durableId="805051363">
    <w:abstractNumId w:val="2"/>
  </w:num>
  <w:num w:numId="8" w16cid:durableId="2031050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C23"/>
    <w:rsid w:val="00005DA3"/>
    <w:rsid w:val="00023725"/>
    <w:rsid w:val="000272F6"/>
    <w:rsid w:val="0002735E"/>
    <w:rsid w:val="00040138"/>
    <w:rsid w:val="00043D58"/>
    <w:rsid w:val="00064F07"/>
    <w:rsid w:val="00090086"/>
    <w:rsid w:val="000B7256"/>
    <w:rsid w:val="000C23B8"/>
    <w:rsid w:val="000D3858"/>
    <w:rsid w:val="000E675D"/>
    <w:rsid w:val="000F447C"/>
    <w:rsid w:val="00104FE1"/>
    <w:rsid w:val="00130408"/>
    <w:rsid w:val="00151A08"/>
    <w:rsid w:val="001B1EC4"/>
    <w:rsid w:val="001C3900"/>
    <w:rsid w:val="001D4C74"/>
    <w:rsid w:val="001E0A2A"/>
    <w:rsid w:val="001E34A5"/>
    <w:rsid w:val="00223B67"/>
    <w:rsid w:val="0023494B"/>
    <w:rsid w:val="002503B6"/>
    <w:rsid w:val="002530A0"/>
    <w:rsid w:val="00285903"/>
    <w:rsid w:val="002A4E75"/>
    <w:rsid w:val="002B2895"/>
    <w:rsid w:val="002D0CE3"/>
    <w:rsid w:val="002D5EA6"/>
    <w:rsid w:val="00301C5A"/>
    <w:rsid w:val="00306B44"/>
    <w:rsid w:val="00310578"/>
    <w:rsid w:val="00314F22"/>
    <w:rsid w:val="00316D0A"/>
    <w:rsid w:val="00337CE2"/>
    <w:rsid w:val="003476BD"/>
    <w:rsid w:val="00390AE4"/>
    <w:rsid w:val="003E3736"/>
    <w:rsid w:val="003F3EDE"/>
    <w:rsid w:val="00414DD2"/>
    <w:rsid w:val="00452284"/>
    <w:rsid w:val="0046028C"/>
    <w:rsid w:val="00465C21"/>
    <w:rsid w:val="004751E1"/>
    <w:rsid w:val="004849EC"/>
    <w:rsid w:val="004A4255"/>
    <w:rsid w:val="004B0247"/>
    <w:rsid w:val="004C0691"/>
    <w:rsid w:val="004C16E6"/>
    <w:rsid w:val="004C4310"/>
    <w:rsid w:val="004F7155"/>
    <w:rsid w:val="00507954"/>
    <w:rsid w:val="00513C23"/>
    <w:rsid w:val="0051630A"/>
    <w:rsid w:val="00535AC7"/>
    <w:rsid w:val="00545AC3"/>
    <w:rsid w:val="005601D4"/>
    <w:rsid w:val="00565500"/>
    <w:rsid w:val="005B2677"/>
    <w:rsid w:val="005C1136"/>
    <w:rsid w:val="005C3FAF"/>
    <w:rsid w:val="005E55A5"/>
    <w:rsid w:val="005F0839"/>
    <w:rsid w:val="0060471D"/>
    <w:rsid w:val="006071F7"/>
    <w:rsid w:val="00630559"/>
    <w:rsid w:val="00674575"/>
    <w:rsid w:val="00677AC6"/>
    <w:rsid w:val="00716A88"/>
    <w:rsid w:val="00730528"/>
    <w:rsid w:val="00736D4A"/>
    <w:rsid w:val="00770629"/>
    <w:rsid w:val="007A63B2"/>
    <w:rsid w:val="007B7025"/>
    <w:rsid w:val="007C1E65"/>
    <w:rsid w:val="007C5014"/>
    <w:rsid w:val="00803F86"/>
    <w:rsid w:val="00831115"/>
    <w:rsid w:val="00855F78"/>
    <w:rsid w:val="008841F4"/>
    <w:rsid w:val="00896C62"/>
    <w:rsid w:val="008A5CE8"/>
    <w:rsid w:val="008A5D11"/>
    <w:rsid w:val="008A767E"/>
    <w:rsid w:val="008D7BBD"/>
    <w:rsid w:val="008E521F"/>
    <w:rsid w:val="0090470C"/>
    <w:rsid w:val="00936A93"/>
    <w:rsid w:val="009445DE"/>
    <w:rsid w:val="0095470C"/>
    <w:rsid w:val="00964E2E"/>
    <w:rsid w:val="00970016"/>
    <w:rsid w:val="00973625"/>
    <w:rsid w:val="00A2625F"/>
    <w:rsid w:val="00A32853"/>
    <w:rsid w:val="00A41CAF"/>
    <w:rsid w:val="00A7272D"/>
    <w:rsid w:val="00A73C81"/>
    <w:rsid w:val="00A8681A"/>
    <w:rsid w:val="00A877B5"/>
    <w:rsid w:val="00A936AD"/>
    <w:rsid w:val="00AE4B88"/>
    <w:rsid w:val="00B037C3"/>
    <w:rsid w:val="00B11265"/>
    <w:rsid w:val="00B11AB1"/>
    <w:rsid w:val="00B133AE"/>
    <w:rsid w:val="00B156FD"/>
    <w:rsid w:val="00B15A04"/>
    <w:rsid w:val="00B2730D"/>
    <w:rsid w:val="00B27B7E"/>
    <w:rsid w:val="00B364C7"/>
    <w:rsid w:val="00B41578"/>
    <w:rsid w:val="00B5617D"/>
    <w:rsid w:val="00B73A09"/>
    <w:rsid w:val="00B8297B"/>
    <w:rsid w:val="00B84E28"/>
    <w:rsid w:val="00B86B55"/>
    <w:rsid w:val="00BB180F"/>
    <w:rsid w:val="00BB26CF"/>
    <w:rsid w:val="00BB35ED"/>
    <w:rsid w:val="00BC5A4B"/>
    <w:rsid w:val="00BD570F"/>
    <w:rsid w:val="00BF7A04"/>
    <w:rsid w:val="00C10410"/>
    <w:rsid w:val="00C13CDF"/>
    <w:rsid w:val="00C42161"/>
    <w:rsid w:val="00C47254"/>
    <w:rsid w:val="00C53C2F"/>
    <w:rsid w:val="00C6134E"/>
    <w:rsid w:val="00C7288C"/>
    <w:rsid w:val="00C90244"/>
    <w:rsid w:val="00CB13C5"/>
    <w:rsid w:val="00D27092"/>
    <w:rsid w:val="00D32884"/>
    <w:rsid w:val="00D36AAC"/>
    <w:rsid w:val="00D51B77"/>
    <w:rsid w:val="00D5211F"/>
    <w:rsid w:val="00D752C7"/>
    <w:rsid w:val="00D75A47"/>
    <w:rsid w:val="00D75F92"/>
    <w:rsid w:val="00D832D3"/>
    <w:rsid w:val="00D86968"/>
    <w:rsid w:val="00D92F77"/>
    <w:rsid w:val="00DB233E"/>
    <w:rsid w:val="00E05794"/>
    <w:rsid w:val="00E1342D"/>
    <w:rsid w:val="00E20DEE"/>
    <w:rsid w:val="00E25E3B"/>
    <w:rsid w:val="00E36798"/>
    <w:rsid w:val="00E929AF"/>
    <w:rsid w:val="00EA1C47"/>
    <w:rsid w:val="00EA6350"/>
    <w:rsid w:val="00EB36C0"/>
    <w:rsid w:val="00EB3CB8"/>
    <w:rsid w:val="00EC084B"/>
    <w:rsid w:val="00EC2C2B"/>
    <w:rsid w:val="00EE6958"/>
    <w:rsid w:val="00F12201"/>
    <w:rsid w:val="00F54468"/>
    <w:rsid w:val="00F95692"/>
    <w:rsid w:val="00FB7DEE"/>
    <w:rsid w:val="00FE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34246"/>
  <w15:chartTrackingRefBased/>
  <w15:docId w15:val="{0FBE1F91-62AA-46D5-B7E3-B7524CC93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A5C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5CE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C2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quinn@capital-office.com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gm@petroclub.net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BDFECD6B88434C961DB653F974F2C9" ma:contentTypeVersion="13" ma:contentTypeDescription="Create a new document." ma:contentTypeScope="" ma:versionID="6ab41fe581dd4aa4f3d93a8e2419d3a5">
  <xsd:schema xmlns:xsd="http://www.w3.org/2001/XMLSchema" xmlns:xs="http://www.w3.org/2001/XMLSchema" xmlns:p="http://schemas.microsoft.com/office/2006/metadata/properties" xmlns:ns2="97f09c53-b858-4d4e-bd0c-972c6b1d43b7" targetNamespace="http://schemas.microsoft.com/office/2006/metadata/properties" ma:root="true" ma:fieldsID="f4e8b2a92834570280380e32cd7baabb" ns2:_="">
    <xsd:import namespace="97f09c53-b858-4d4e-bd0c-972c6b1d43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09c53-b858-4d4e-bd0c-972c6b1d43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B15643-7696-45FD-A6F4-50D9D24A18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B6FAEE-1459-4C55-A9F2-2F4BF065B6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f09c53-b858-4d4e-bd0c-972c6b1d43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3A3C24-96D4-43D6-AD5C-C8F20CE79E0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31FA6E-1AB6-4907-BA95-59446928CE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juju crotty</dc:creator>
  <cp:keywords/>
  <dc:description/>
  <cp:lastModifiedBy>Sheri M Underwood</cp:lastModifiedBy>
  <cp:revision>17</cp:revision>
  <dcterms:created xsi:type="dcterms:W3CDTF">2025-02-25T01:26:00Z</dcterms:created>
  <dcterms:modified xsi:type="dcterms:W3CDTF">2025-02-27T01:23:00Z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0x010100D8BDFECD6B88434C961DB653F974F2C9</vt:lpwstr>
  </property>
</Properties>
</file>